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9C0267" w14:textId="6AF58143" w:rsidR="004358AB" w:rsidRDefault="00527ABB" w:rsidP="00527ABB">
      <w:r w:rsidRPr="00527ABB">
        <w:t>EM15</w:t>
      </w:r>
      <w:r w:rsidR="009E65BC">
        <w:t>-G/P</w:t>
      </w:r>
      <w:r w:rsidRPr="00527ABB">
        <w:t xml:space="preserve"> Series Vector Frequency Inverter</w:t>
      </w:r>
    </w:p>
    <w:p w14:paraId="4971F09E" w14:textId="5E423DE7" w:rsidR="00527ABB" w:rsidRDefault="00527ABB" w:rsidP="00527ABB">
      <w:r w:rsidRPr="00527ABB">
        <w:t>EM15 series has excellent vector control performance,</w:t>
      </w:r>
      <w:r>
        <w:t xml:space="preserve"> </w:t>
      </w:r>
      <w:r w:rsidRPr="00527ABB">
        <w:t>can realize high torque, high precision, wide variable speed and low noise drive; And PID regulation, simple PLC, flexible input and output terminals, Auto voltage regulation, rapid Current Limit, Torque limited and control, field bus control and a series of practical operation, control function, which provide a highly integrated solution for equipment manufacturers and terminal customers, in speed, energy saving, automatic control and other aspects, to meet the application needs of different customers.</w:t>
      </w:r>
    </w:p>
    <w:p w14:paraId="7EB56C0E" w14:textId="7E8EB7D2" w:rsidR="00527ABB" w:rsidRDefault="00527ABB" w:rsidP="00527ABB">
      <w:pPr>
        <w:rPr>
          <w:rFonts w:hint="eastAsia"/>
        </w:rPr>
      </w:pPr>
      <w:r>
        <w:rPr>
          <w:noProof/>
        </w:rPr>
        <w:drawing>
          <wp:inline distT="0" distB="0" distL="0" distR="0" wp14:anchorId="6ACA54FD" wp14:editId="6BBA00F5">
            <wp:extent cx="6840220" cy="564896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840220" cy="5648960"/>
                    </a:xfrm>
                    <a:prstGeom prst="rect">
                      <a:avLst/>
                    </a:prstGeom>
                  </pic:spPr>
                </pic:pic>
              </a:graphicData>
            </a:graphic>
          </wp:inline>
        </w:drawing>
      </w:r>
    </w:p>
    <w:p w14:paraId="10B38CE5" w14:textId="1371A966" w:rsidR="00527ABB" w:rsidRDefault="009E65BC" w:rsidP="00527ABB">
      <w:r w:rsidRPr="009E65BC">
        <w:lastRenderedPageBreak/>
        <w:drawing>
          <wp:inline distT="0" distB="0" distL="0" distR="0" wp14:anchorId="62CF1B80" wp14:editId="44D1058B">
            <wp:extent cx="6564630" cy="8952865"/>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64630" cy="8952865"/>
                    </a:xfrm>
                    <a:prstGeom prst="rect">
                      <a:avLst/>
                    </a:prstGeom>
                    <a:noFill/>
                    <a:ln>
                      <a:noFill/>
                    </a:ln>
                  </pic:spPr>
                </pic:pic>
              </a:graphicData>
            </a:graphic>
          </wp:inline>
        </w:drawing>
      </w:r>
      <w:r w:rsidRPr="009E65BC">
        <w:t xml:space="preserve"> </w:t>
      </w:r>
      <w:r w:rsidRPr="009E65BC">
        <w:lastRenderedPageBreak/>
        <w:drawing>
          <wp:inline distT="0" distB="0" distL="0" distR="0" wp14:anchorId="04124FFB" wp14:editId="4FDAAED3">
            <wp:extent cx="6550660" cy="8570595"/>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50660" cy="8570595"/>
                    </a:xfrm>
                    <a:prstGeom prst="rect">
                      <a:avLst/>
                    </a:prstGeom>
                    <a:noFill/>
                    <a:ln>
                      <a:noFill/>
                    </a:ln>
                  </pic:spPr>
                </pic:pic>
              </a:graphicData>
            </a:graphic>
          </wp:inline>
        </w:drawing>
      </w:r>
    </w:p>
    <w:p w14:paraId="22CF909D" w14:textId="77777777" w:rsidR="00527ABB" w:rsidRDefault="00527ABB">
      <w:pPr>
        <w:adjustRightInd/>
        <w:snapToGrid/>
        <w:spacing w:line="220" w:lineRule="atLeast"/>
      </w:pPr>
      <w:r>
        <w:br w:type="page"/>
      </w:r>
    </w:p>
    <w:p w14:paraId="28491BB5" w14:textId="03421751" w:rsidR="00527ABB" w:rsidRPr="009E65BC" w:rsidRDefault="009E65BC" w:rsidP="00527ABB">
      <w:pPr>
        <w:rPr>
          <w:b/>
          <w:bCs/>
          <w:sz w:val="32"/>
          <w:szCs w:val="32"/>
        </w:rPr>
      </w:pPr>
      <w:r w:rsidRPr="009E65BC">
        <w:rPr>
          <w:b/>
          <w:bCs/>
          <w:sz w:val="32"/>
          <w:szCs w:val="32"/>
        </w:rPr>
        <w:lastRenderedPageBreak/>
        <w:t>EM15-SP Solar Inverter</w:t>
      </w:r>
    </w:p>
    <w:p w14:paraId="198527B7" w14:textId="1E848F8A" w:rsidR="009E65BC" w:rsidRDefault="009E65BC" w:rsidP="00527ABB">
      <w:r w:rsidRPr="009E65BC">
        <w:t xml:space="preserve">EM15-SP series solar inverter is high-efficiency solar water pump controller, which with high MPPT efficiency, green environmental protection, economic and energy saving, widely </w:t>
      </w:r>
      <w:proofErr w:type="spellStart"/>
      <w:r w:rsidRPr="009E65BC">
        <w:t>use</w:t>
      </w:r>
      <w:proofErr w:type="spellEnd"/>
      <w:r w:rsidRPr="009E65BC">
        <w:t xml:space="preserve"> for agricultural irrigation, water supply system </w:t>
      </w:r>
      <w:proofErr w:type="gramStart"/>
      <w:r w:rsidRPr="009E65BC">
        <w:t>and etc.</w:t>
      </w:r>
      <w:proofErr w:type="gramEnd"/>
    </w:p>
    <w:p w14:paraId="5E836ED5" w14:textId="17CA4ED8" w:rsidR="009E65BC" w:rsidRDefault="009E65BC" w:rsidP="00527ABB">
      <w:r w:rsidRPr="009E65BC">
        <w:rPr>
          <w:rFonts w:hint="eastAsia"/>
        </w:rPr>
        <w:drawing>
          <wp:inline distT="0" distB="0" distL="0" distR="0" wp14:anchorId="6F868315" wp14:editId="24F64DC6">
            <wp:extent cx="6141720" cy="311150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41720" cy="3111500"/>
                    </a:xfrm>
                    <a:prstGeom prst="rect">
                      <a:avLst/>
                    </a:prstGeom>
                    <a:noFill/>
                    <a:ln>
                      <a:noFill/>
                    </a:ln>
                  </pic:spPr>
                </pic:pic>
              </a:graphicData>
            </a:graphic>
          </wp:inline>
        </w:drawing>
      </w:r>
    </w:p>
    <w:p w14:paraId="473F7655" w14:textId="731A320E" w:rsidR="009E65BC" w:rsidRDefault="009E65BC" w:rsidP="00527ABB">
      <w:pPr>
        <w:rPr>
          <w:rFonts w:hint="eastAsia"/>
        </w:rPr>
      </w:pPr>
      <w:r>
        <w:rPr>
          <w:noProof/>
        </w:rPr>
        <w:drawing>
          <wp:inline distT="0" distB="0" distL="0" distR="0" wp14:anchorId="4EFF2684" wp14:editId="6024C211">
            <wp:extent cx="6840220" cy="461391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840220" cy="4613910"/>
                    </a:xfrm>
                    <a:prstGeom prst="rect">
                      <a:avLst/>
                    </a:prstGeom>
                  </pic:spPr>
                </pic:pic>
              </a:graphicData>
            </a:graphic>
          </wp:inline>
        </w:drawing>
      </w:r>
    </w:p>
    <w:p w14:paraId="4C781C10" w14:textId="36394204" w:rsidR="009E65BC" w:rsidRDefault="009E65BC" w:rsidP="00527ABB">
      <w:r w:rsidRPr="009E65BC">
        <w:rPr>
          <w:rFonts w:hint="eastAsia"/>
        </w:rPr>
        <w:lastRenderedPageBreak/>
        <w:drawing>
          <wp:inline distT="0" distB="0" distL="0" distR="0" wp14:anchorId="01A5FC83" wp14:editId="669B938C">
            <wp:extent cx="6550660" cy="399859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50660" cy="3998595"/>
                    </a:xfrm>
                    <a:prstGeom prst="rect">
                      <a:avLst/>
                    </a:prstGeom>
                    <a:noFill/>
                    <a:ln>
                      <a:noFill/>
                    </a:ln>
                  </pic:spPr>
                </pic:pic>
              </a:graphicData>
            </a:graphic>
          </wp:inline>
        </w:drawing>
      </w:r>
    </w:p>
    <w:p w14:paraId="4DA6680C" w14:textId="77777777" w:rsidR="009E65BC" w:rsidRDefault="009E65BC">
      <w:pPr>
        <w:adjustRightInd/>
        <w:snapToGrid/>
        <w:spacing w:line="220" w:lineRule="atLeast"/>
      </w:pPr>
      <w:r>
        <w:br w:type="page"/>
      </w:r>
    </w:p>
    <w:p w14:paraId="595F4079" w14:textId="3D0852B8" w:rsidR="009E65BC" w:rsidRDefault="009E65BC" w:rsidP="00527ABB">
      <w:pPr>
        <w:rPr>
          <w:sz w:val="32"/>
          <w:szCs w:val="32"/>
        </w:rPr>
      </w:pPr>
      <w:r w:rsidRPr="009E65BC">
        <w:rPr>
          <w:sz w:val="32"/>
          <w:szCs w:val="32"/>
        </w:rPr>
        <w:lastRenderedPageBreak/>
        <w:t>EM15-D Drawing Machine Inverter</w:t>
      </w:r>
    </w:p>
    <w:p w14:paraId="035A3291" w14:textId="65C015E9" w:rsidR="009E65BC" w:rsidRDefault="009E65BC" w:rsidP="00527ABB">
      <w:pPr>
        <w:rPr>
          <w:sz w:val="32"/>
          <w:szCs w:val="32"/>
        </w:rPr>
      </w:pPr>
      <w:r w:rsidRPr="009E65BC">
        <w:rPr>
          <w:sz w:val="32"/>
          <w:szCs w:val="32"/>
        </w:rPr>
        <w:t xml:space="preserve">EM15-D series is the special drawing machine inverter introduced by our company, which adopts the professional algorithm of tension control application, which is used in the application of water tank </w:t>
      </w:r>
      <w:proofErr w:type="spellStart"/>
      <w:r w:rsidRPr="009E65BC">
        <w:rPr>
          <w:sz w:val="32"/>
          <w:szCs w:val="32"/>
        </w:rPr>
        <w:t>drawi</w:t>
      </w:r>
      <w:proofErr w:type="spellEnd"/>
      <w:r w:rsidRPr="009E65BC">
        <w:rPr>
          <w:sz w:val="32"/>
          <w:szCs w:val="32"/>
        </w:rPr>
        <w:t xml:space="preserve"> </w:t>
      </w:r>
      <w:r w:rsidRPr="009E65BC">
        <w:rPr>
          <w:sz w:val="32"/>
          <w:szCs w:val="32"/>
        </w:rPr>
        <w:t>ng machine, straight line wire drawing machine and so on.</w:t>
      </w:r>
    </w:p>
    <w:p w14:paraId="378646D7" w14:textId="1EE5D434" w:rsidR="009E65BC" w:rsidRDefault="009E65BC" w:rsidP="00527ABB">
      <w:pPr>
        <w:rPr>
          <w:sz w:val="32"/>
          <w:szCs w:val="32"/>
        </w:rPr>
      </w:pPr>
      <w:r w:rsidRPr="009E65BC">
        <w:drawing>
          <wp:inline distT="0" distB="0" distL="0" distR="0" wp14:anchorId="3C396AA8" wp14:editId="01BD7B8A">
            <wp:extent cx="6032500" cy="2974975"/>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32500" cy="2974975"/>
                    </a:xfrm>
                    <a:prstGeom prst="rect">
                      <a:avLst/>
                    </a:prstGeom>
                    <a:noFill/>
                    <a:ln>
                      <a:noFill/>
                    </a:ln>
                  </pic:spPr>
                </pic:pic>
              </a:graphicData>
            </a:graphic>
          </wp:inline>
        </w:drawing>
      </w:r>
    </w:p>
    <w:p w14:paraId="720A9578" w14:textId="113614A1" w:rsidR="009E65BC" w:rsidRDefault="009E65BC" w:rsidP="00527ABB">
      <w:pPr>
        <w:rPr>
          <w:rFonts w:hint="eastAsia"/>
          <w:sz w:val="32"/>
          <w:szCs w:val="32"/>
        </w:rPr>
      </w:pPr>
      <w:r>
        <w:rPr>
          <w:noProof/>
        </w:rPr>
        <w:drawing>
          <wp:inline distT="0" distB="0" distL="0" distR="0" wp14:anchorId="62C21EB5" wp14:editId="474428BF">
            <wp:extent cx="6840220" cy="4449445"/>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840220" cy="4449445"/>
                    </a:xfrm>
                    <a:prstGeom prst="rect">
                      <a:avLst/>
                    </a:prstGeom>
                  </pic:spPr>
                </pic:pic>
              </a:graphicData>
            </a:graphic>
          </wp:inline>
        </w:drawing>
      </w:r>
    </w:p>
    <w:p w14:paraId="6E1D066D" w14:textId="2EB3DEB3" w:rsidR="009E65BC" w:rsidRDefault="009E65BC" w:rsidP="00527ABB">
      <w:pPr>
        <w:rPr>
          <w:sz w:val="32"/>
          <w:szCs w:val="32"/>
        </w:rPr>
      </w:pPr>
      <w:r w:rsidRPr="009E65BC">
        <w:rPr>
          <w:rFonts w:hint="eastAsia"/>
        </w:rPr>
        <w:lastRenderedPageBreak/>
        <w:drawing>
          <wp:inline distT="0" distB="0" distL="0" distR="0" wp14:anchorId="0CE66534" wp14:editId="49C9C998">
            <wp:extent cx="6550660" cy="3275330"/>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550660" cy="3275330"/>
                    </a:xfrm>
                    <a:prstGeom prst="rect">
                      <a:avLst/>
                    </a:prstGeom>
                    <a:noFill/>
                    <a:ln>
                      <a:noFill/>
                    </a:ln>
                  </pic:spPr>
                </pic:pic>
              </a:graphicData>
            </a:graphic>
          </wp:inline>
        </w:drawing>
      </w:r>
    </w:p>
    <w:p w14:paraId="4573459B" w14:textId="77777777" w:rsidR="009E65BC" w:rsidRDefault="009E65BC">
      <w:pPr>
        <w:adjustRightInd/>
        <w:snapToGrid/>
        <w:spacing w:line="220" w:lineRule="atLeast"/>
        <w:rPr>
          <w:sz w:val="32"/>
          <w:szCs w:val="32"/>
        </w:rPr>
      </w:pPr>
      <w:r>
        <w:rPr>
          <w:sz w:val="32"/>
          <w:szCs w:val="32"/>
        </w:rPr>
        <w:br w:type="page"/>
      </w:r>
    </w:p>
    <w:p w14:paraId="40419312" w14:textId="3D6E3C81" w:rsidR="009E65BC" w:rsidRDefault="009E65BC" w:rsidP="00527ABB">
      <w:pPr>
        <w:rPr>
          <w:sz w:val="32"/>
          <w:szCs w:val="32"/>
        </w:rPr>
      </w:pPr>
      <w:r w:rsidRPr="009E65BC">
        <w:rPr>
          <w:sz w:val="32"/>
          <w:szCs w:val="32"/>
        </w:rPr>
        <w:lastRenderedPageBreak/>
        <w:t>EM15-T Synchronous Motor Drive</w:t>
      </w:r>
    </w:p>
    <w:p w14:paraId="49140724" w14:textId="3D9EA01D" w:rsidR="009E65BC" w:rsidRDefault="009E65BC" w:rsidP="00527ABB">
      <w:pPr>
        <w:rPr>
          <w:sz w:val="32"/>
          <w:szCs w:val="32"/>
        </w:rPr>
      </w:pPr>
      <w:r w:rsidRPr="009E65BC">
        <w:rPr>
          <w:sz w:val="32"/>
          <w:szCs w:val="32"/>
        </w:rPr>
        <w:t xml:space="preserve">EM15-T is a new generation of </w:t>
      </w:r>
      <w:proofErr w:type="gramStart"/>
      <w:r w:rsidRPr="009E65BC">
        <w:rPr>
          <w:sz w:val="32"/>
          <w:szCs w:val="32"/>
        </w:rPr>
        <w:t>high performance</w:t>
      </w:r>
      <w:proofErr w:type="gramEnd"/>
      <w:r w:rsidRPr="009E65BC">
        <w:rPr>
          <w:sz w:val="32"/>
          <w:szCs w:val="32"/>
        </w:rPr>
        <w:t xml:space="preserve"> vector synchronous motor drive developed by our company. This series has excellent vector control performance, powerful overload ability and good dynamic characteristics. It realizes the speed and torque control of three-phase AC synchronous motor and meets the application requirements of different automatic production equipment.</w:t>
      </w:r>
    </w:p>
    <w:p w14:paraId="09715D78" w14:textId="1D3F4816" w:rsidR="009E65BC" w:rsidRDefault="009E65BC" w:rsidP="00527ABB">
      <w:pPr>
        <w:rPr>
          <w:sz w:val="32"/>
          <w:szCs w:val="32"/>
        </w:rPr>
      </w:pPr>
      <w:r w:rsidRPr="009E65BC">
        <w:rPr>
          <w:rFonts w:hint="eastAsia"/>
        </w:rPr>
        <w:drawing>
          <wp:inline distT="0" distB="0" distL="0" distR="0" wp14:anchorId="008EC3EA" wp14:editId="69F4F340">
            <wp:extent cx="6305550" cy="3152775"/>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305550" cy="3152775"/>
                    </a:xfrm>
                    <a:prstGeom prst="rect">
                      <a:avLst/>
                    </a:prstGeom>
                    <a:noFill/>
                    <a:ln>
                      <a:noFill/>
                    </a:ln>
                  </pic:spPr>
                </pic:pic>
              </a:graphicData>
            </a:graphic>
          </wp:inline>
        </w:drawing>
      </w:r>
    </w:p>
    <w:p w14:paraId="1FBD2B5E" w14:textId="44AB5F3B" w:rsidR="009E65BC" w:rsidRDefault="009E65BC" w:rsidP="00527ABB">
      <w:pPr>
        <w:rPr>
          <w:rFonts w:hint="eastAsia"/>
          <w:sz w:val="32"/>
          <w:szCs w:val="32"/>
        </w:rPr>
      </w:pPr>
      <w:r>
        <w:rPr>
          <w:noProof/>
        </w:rPr>
        <w:drawing>
          <wp:inline distT="0" distB="0" distL="0" distR="0" wp14:anchorId="7D7135C5" wp14:editId="6101F0CA">
            <wp:extent cx="6840220" cy="442976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840220" cy="4429760"/>
                    </a:xfrm>
                    <a:prstGeom prst="rect">
                      <a:avLst/>
                    </a:prstGeom>
                  </pic:spPr>
                </pic:pic>
              </a:graphicData>
            </a:graphic>
          </wp:inline>
        </w:drawing>
      </w:r>
    </w:p>
    <w:p w14:paraId="7077623F" w14:textId="640C9A30" w:rsidR="009E65BC" w:rsidRDefault="009E65BC" w:rsidP="00527ABB">
      <w:pPr>
        <w:rPr>
          <w:sz w:val="32"/>
          <w:szCs w:val="32"/>
        </w:rPr>
      </w:pPr>
      <w:r w:rsidRPr="009E65BC">
        <w:rPr>
          <w:rFonts w:hint="eastAsia"/>
        </w:rPr>
        <w:lastRenderedPageBreak/>
        <w:drawing>
          <wp:inline distT="0" distB="0" distL="0" distR="0" wp14:anchorId="2E4A5B15" wp14:editId="64219FBB">
            <wp:extent cx="6550660" cy="327533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550660" cy="3275330"/>
                    </a:xfrm>
                    <a:prstGeom prst="rect">
                      <a:avLst/>
                    </a:prstGeom>
                    <a:noFill/>
                    <a:ln>
                      <a:noFill/>
                    </a:ln>
                  </pic:spPr>
                </pic:pic>
              </a:graphicData>
            </a:graphic>
          </wp:inline>
        </w:drawing>
      </w:r>
    </w:p>
    <w:p w14:paraId="52840C90" w14:textId="77777777" w:rsidR="009E65BC" w:rsidRDefault="009E65BC">
      <w:pPr>
        <w:adjustRightInd/>
        <w:snapToGrid/>
        <w:spacing w:line="220" w:lineRule="atLeast"/>
        <w:rPr>
          <w:sz w:val="32"/>
          <w:szCs w:val="32"/>
        </w:rPr>
      </w:pPr>
      <w:r>
        <w:rPr>
          <w:sz w:val="32"/>
          <w:szCs w:val="32"/>
        </w:rPr>
        <w:br w:type="page"/>
      </w:r>
    </w:p>
    <w:p w14:paraId="0D507E5E" w14:textId="2CEAA98B" w:rsidR="009E65BC" w:rsidRDefault="009E65BC" w:rsidP="00527ABB">
      <w:pPr>
        <w:rPr>
          <w:sz w:val="32"/>
          <w:szCs w:val="32"/>
        </w:rPr>
      </w:pPr>
      <w:r w:rsidRPr="009E65BC">
        <w:rPr>
          <w:sz w:val="32"/>
          <w:szCs w:val="32"/>
        </w:rPr>
        <w:lastRenderedPageBreak/>
        <w:t>EM16-Z Electro-hydraulic Servo Drive</w:t>
      </w:r>
    </w:p>
    <w:p w14:paraId="417714D5" w14:textId="0D3D3DC1" w:rsidR="009E65BC" w:rsidRDefault="009E65BC" w:rsidP="00527ABB">
      <w:pPr>
        <w:rPr>
          <w:sz w:val="32"/>
          <w:szCs w:val="32"/>
        </w:rPr>
      </w:pPr>
      <w:r w:rsidRPr="009E65BC">
        <w:rPr>
          <w:sz w:val="32"/>
          <w:szCs w:val="32"/>
        </w:rPr>
        <w:t>EM16-Z series is a driver specially developed for electro-hydraulic servo system. it adopts the international leading motion vector control algorithm to realize high performance and high precision servo motor drive control, ensure product reliability and environmental adaptability, and strengthen the ease of use of products and professional design of the industry. powerful and stable performance.</w:t>
      </w:r>
    </w:p>
    <w:p w14:paraId="0176CEBD" w14:textId="39A21364" w:rsidR="009E65BC" w:rsidRDefault="009E65BC" w:rsidP="00527ABB">
      <w:pPr>
        <w:rPr>
          <w:sz w:val="32"/>
          <w:szCs w:val="32"/>
        </w:rPr>
      </w:pPr>
      <w:r w:rsidRPr="009E65BC">
        <w:rPr>
          <w:rFonts w:hint="eastAsia"/>
        </w:rPr>
        <w:drawing>
          <wp:inline distT="0" distB="0" distL="0" distR="0" wp14:anchorId="26C34506" wp14:editId="0D54D167">
            <wp:extent cx="6305550" cy="365760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305550" cy="3657600"/>
                    </a:xfrm>
                    <a:prstGeom prst="rect">
                      <a:avLst/>
                    </a:prstGeom>
                    <a:noFill/>
                    <a:ln>
                      <a:noFill/>
                    </a:ln>
                  </pic:spPr>
                </pic:pic>
              </a:graphicData>
            </a:graphic>
          </wp:inline>
        </w:drawing>
      </w:r>
    </w:p>
    <w:p w14:paraId="19CEABF0" w14:textId="61691C98" w:rsidR="009E65BC" w:rsidRDefault="009E65BC" w:rsidP="00527ABB">
      <w:pPr>
        <w:rPr>
          <w:rFonts w:hint="eastAsia"/>
          <w:sz w:val="32"/>
          <w:szCs w:val="32"/>
        </w:rPr>
      </w:pPr>
      <w:r>
        <w:rPr>
          <w:noProof/>
        </w:rPr>
        <w:lastRenderedPageBreak/>
        <w:drawing>
          <wp:inline distT="0" distB="0" distL="0" distR="0" wp14:anchorId="187ACD83" wp14:editId="35B4BFA3">
            <wp:extent cx="6840220" cy="5048250"/>
            <wp:effectExtent l="0" t="0" r="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840220" cy="5048250"/>
                    </a:xfrm>
                    <a:prstGeom prst="rect">
                      <a:avLst/>
                    </a:prstGeom>
                  </pic:spPr>
                </pic:pic>
              </a:graphicData>
            </a:graphic>
          </wp:inline>
        </w:drawing>
      </w:r>
    </w:p>
    <w:p w14:paraId="0E2C0ABD" w14:textId="54E127ED" w:rsidR="009E65BC" w:rsidRDefault="009E65BC" w:rsidP="00527ABB">
      <w:pPr>
        <w:rPr>
          <w:sz w:val="32"/>
          <w:szCs w:val="32"/>
        </w:rPr>
      </w:pPr>
      <w:r w:rsidRPr="009E65BC">
        <w:rPr>
          <w:rFonts w:hint="eastAsia"/>
        </w:rPr>
        <w:drawing>
          <wp:inline distT="0" distB="0" distL="0" distR="0" wp14:anchorId="44FE10BF" wp14:editId="4463D2C0">
            <wp:extent cx="6550660" cy="3275330"/>
            <wp:effectExtent l="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550660" cy="3275330"/>
                    </a:xfrm>
                    <a:prstGeom prst="rect">
                      <a:avLst/>
                    </a:prstGeom>
                    <a:noFill/>
                    <a:ln>
                      <a:noFill/>
                    </a:ln>
                  </pic:spPr>
                </pic:pic>
              </a:graphicData>
            </a:graphic>
          </wp:inline>
        </w:drawing>
      </w:r>
    </w:p>
    <w:p w14:paraId="5CC598E5" w14:textId="77777777" w:rsidR="009E65BC" w:rsidRDefault="009E65BC">
      <w:pPr>
        <w:adjustRightInd/>
        <w:snapToGrid/>
        <w:spacing w:line="220" w:lineRule="atLeast"/>
        <w:rPr>
          <w:sz w:val="32"/>
          <w:szCs w:val="32"/>
        </w:rPr>
      </w:pPr>
      <w:r>
        <w:rPr>
          <w:sz w:val="32"/>
          <w:szCs w:val="32"/>
        </w:rPr>
        <w:br w:type="page"/>
      </w:r>
    </w:p>
    <w:p w14:paraId="1DAEC5A6" w14:textId="47743996" w:rsidR="009E65BC" w:rsidRDefault="009E65BC" w:rsidP="00527ABB">
      <w:pPr>
        <w:rPr>
          <w:sz w:val="32"/>
          <w:szCs w:val="32"/>
        </w:rPr>
      </w:pPr>
      <w:r w:rsidRPr="009E65BC">
        <w:rPr>
          <w:sz w:val="32"/>
          <w:szCs w:val="32"/>
        </w:rPr>
        <w:lastRenderedPageBreak/>
        <w:t>EM15-WP High Protection Inverter</w:t>
      </w:r>
    </w:p>
    <w:p w14:paraId="50D20030" w14:textId="42087D3A" w:rsidR="009E65BC" w:rsidRDefault="009E65BC" w:rsidP="00527ABB">
      <w:pPr>
        <w:rPr>
          <w:sz w:val="32"/>
          <w:szCs w:val="32"/>
        </w:rPr>
      </w:pPr>
      <w:r w:rsidRPr="009E65BC">
        <w:rPr>
          <w:sz w:val="32"/>
          <w:szCs w:val="32"/>
        </w:rPr>
        <w:t>EM15-WP series of high-protection inverter is specially designed for the harsh working environment, can be used in a variety of special complex applications, and normal operation in harsh environments.</w:t>
      </w:r>
    </w:p>
    <w:p w14:paraId="5AB8E1DA" w14:textId="09DFE89C" w:rsidR="009E65BC" w:rsidRDefault="009E65BC" w:rsidP="00527ABB">
      <w:pPr>
        <w:rPr>
          <w:sz w:val="32"/>
          <w:szCs w:val="32"/>
        </w:rPr>
      </w:pPr>
      <w:r w:rsidRPr="009E65BC">
        <w:rPr>
          <w:rFonts w:hint="eastAsia"/>
        </w:rPr>
        <w:drawing>
          <wp:inline distT="0" distB="0" distL="0" distR="0" wp14:anchorId="2D5A5A85" wp14:editId="107A7A0F">
            <wp:extent cx="6373495" cy="289306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73495" cy="2893060"/>
                    </a:xfrm>
                    <a:prstGeom prst="rect">
                      <a:avLst/>
                    </a:prstGeom>
                    <a:noFill/>
                    <a:ln>
                      <a:noFill/>
                    </a:ln>
                  </pic:spPr>
                </pic:pic>
              </a:graphicData>
            </a:graphic>
          </wp:inline>
        </w:drawing>
      </w:r>
    </w:p>
    <w:p w14:paraId="6DEB5CF8" w14:textId="6E805E8A" w:rsidR="009E65BC" w:rsidRDefault="009E65BC">
      <w:pPr>
        <w:adjustRightInd/>
        <w:snapToGrid/>
        <w:spacing w:line="220" w:lineRule="atLeast"/>
        <w:rPr>
          <w:sz w:val="32"/>
          <w:szCs w:val="32"/>
        </w:rPr>
      </w:pPr>
      <w:r>
        <w:rPr>
          <w:sz w:val="32"/>
          <w:szCs w:val="32"/>
        </w:rPr>
        <w:br w:type="page"/>
      </w:r>
    </w:p>
    <w:p w14:paraId="4DB7C640" w14:textId="74C569BD" w:rsidR="009E65BC" w:rsidRDefault="009E65BC" w:rsidP="00527ABB">
      <w:pPr>
        <w:rPr>
          <w:sz w:val="32"/>
          <w:szCs w:val="32"/>
        </w:rPr>
      </w:pPr>
      <w:r w:rsidRPr="009E65BC">
        <w:rPr>
          <w:sz w:val="32"/>
          <w:szCs w:val="32"/>
        </w:rPr>
        <w:lastRenderedPageBreak/>
        <w:t>EM15-L Integrated Elevator Controller</w:t>
      </w:r>
    </w:p>
    <w:p w14:paraId="54766594" w14:textId="296E4ACD" w:rsidR="009E65BC" w:rsidRDefault="009E65BC" w:rsidP="00527ABB">
      <w:pPr>
        <w:rPr>
          <w:sz w:val="32"/>
          <w:szCs w:val="32"/>
        </w:rPr>
      </w:pPr>
      <w:r w:rsidRPr="009E65BC">
        <w:rPr>
          <w:sz w:val="32"/>
          <w:szCs w:val="32"/>
        </w:rPr>
        <w:t>EM15-L series integrated elevator controller is an intelligent control system that integrates automatic control technology, power electronics technology, motor drive technology, and network communication technology, and can perfectly handle various elevator applications.</w:t>
      </w:r>
    </w:p>
    <w:p w14:paraId="07386A0D" w14:textId="1A0AE11D" w:rsidR="009E65BC" w:rsidRDefault="009E65BC" w:rsidP="00527ABB">
      <w:pPr>
        <w:rPr>
          <w:sz w:val="32"/>
          <w:szCs w:val="32"/>
        </w:rPr>
      </w:pPr>
      <w:r w:rsidRPr="009E65BC">
        <w:rPr>
          <w:rFonts w:hint="eastAsia"/>
        </w:rPr>
        <w:drawing>
          <wp:inline distT="0" distB="0" distL="0" distR="0" wp14:anchorId="0E115043" wp14:editId="72C22C44">
            <wp:extent cx="6318885" cy="2797810"/>
            <wp:effectExtent l="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318885" cy="2797810"/>
                    </a:xfrm>
                    <a:prstGeom prst="rect">
                      <a:avLst/>
                    </a:prstGeom>
                    <a:noFill/>
                    <a:ln>
                      <a:noFill/>
                    </a:ln>
                  </pic:spPr>
                </pic:pic>
              </a:graphicData>
            </a:graphic>
          </wp:inline>
        </w:drawing>
      </w:r>
    </w:p>
    <w:p w14:paraId="2E6ADC1E" w14:textId="2D3F0E12" w:rsidR="009E65BC" w:rsidRDefault="009E65BC" w:rsidP="00527ABB">
      <w:pPr>
        <w:rPr>
          <w:rFonts w:hint="eastAsia"/>
          <w:sz w:val="32"/>
          <w:szCs w:val="32"/>
        </w:rPr>
      </w:pPr>
      <w:r>
        <w:rPr>
          <w:noProof/>
        </w:rPr>
        <w:drawing>
          <wp:inline distT="0" distB="0" distL="0" distR="0" wp14:anchorId="670B8348" wp14:editId="51A6339E">
            <wp:extent cx="6840220" cy="4729480"/>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840220" cy="4729480"/>
                    </a:xfrm>
                    <a:prstGeom prst="rect">
                      <a:avLst/>
                    </a:prstGeom>
                  </pic:spPr>
                </pic:pic>
              </a:graphicData>
            </a:graphic>
          </wp:inline>
        </w:drawing>
      </w:r>
    </w:p>
    <w:p w14:paraId="039B0045" w14:textId="7E5D90AC" w:rsidR="009E65BC" w:rsidRDefault="009E65BC" w:rsidP="00527ABB">
      <w:pPr>
        <w:rPr>
          <w:sz w:val="32"/>
          <w:szCs w:val="32"/>
        </w:rPr>
      </w:pPr>
      <w:r w:rsidRPr="009E65BC">
        <w:rPr>
          <w:rFonts w:hint="eastAsia"/>
        </w:rPr>
        <w:lastRenderedPageBreak/>
        <w:drawing>
          <wp:inline distT="0" distB="0" distL="0" distR="0" wp14:anchorId="38F57EDF" wp14:editId="71B3BEC9">
            <wp:extent cx="6550660" cy="2974975"/>
            <wp:effectExtent l="0" t="0" r="0"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550660" cy="2974975"/>
                    </a:xfrm>
                    <a:prstGeom prst="rect">
                      <a:avLst/>
                    </a:prstGeom>
                    <a:noFill/>
                    <a:ln>
                      <a:noFill/>
                    </a:ln>
                  </pic:spPr>
                </pic:pic>
              </a:graphicData>
            </a:graphic>
          </wp:inline>
        </w:drawing>
      </w:r>
    </w:p>
    <w:p w14:paraId="66840E38" w14:textId="77777777" w:rsidR="009E65BC" w:rsidRDefault="009E65BC">
      <w:pPr>
        <w:adjustRightInd/>
        <w:snapToGrid/>
        <w:spacing w:line="220" w:lineRule="atLeast"/>
        <w:rPr>
          <w:sz w:val="32"/>
          <w:szCs w:val="32"/>
        </w:rPr>
      </w:pPr>
      <w:r>
        <w:rPr>
          <w:sz w:val="32"/>
          <w:szCs w:val="32"/>
        </w:rPr>
        <w:br w:type="page"/>
      </w:r>
    </w:p>
    <w:p w14:paraId="4183F512" w14:textId="02381FEE" w:rsidR="009E65BC" w:rsidRDefault="009E65BC" w:rsidP="00527ABB">
      <w:pPr>
        <w:rPr>
          <w:sz w:val="32"/>
          <w:szCs w:val="32"/>
        </w:rPr>
      </w:pPr>
      <w:r w:rsidRPr="009E65BC">
        <w:rPr>
          <w:sz w:val="32"/>
          <w:szCs w:val="32"/>
        </w:rPr>
        <w:lastRenderedPageBreak/>
        <w:t>EMSD</w:t>
      </w:r>
      <w:r>
        <w:rPr>
          <w:sz w:val="32"/>
          <w:szCs w:val="32"/>
        </w:rPr>
        <w:t>5 S</w:t>
      </w:r>
      <w:r>
        <w:rPr>
          <w:rFonts w:hint="eastAsia"/>
          <w:sz w:val="32"/>
          <w:szCs w:val="32"/>
        </w:rPr>
        <w:t>ervo</w:t>
      </w:r>
      <w:r>
        <w:rPr>
          <w:sz w:val="32"/>
          <w:szCs w:val="32"/>
        </w:rPr>
        <w:t xml:space="preserve"> D</w:t>
      </w:r>
      <w:r>
        <w:rPr>
          <w:rFonts w:hint="eastAsia"/>
          <w:sz w:val="32"/>
          <w:szCs w:val="32"/>
        </w:rPr>
        <w:t>rive</w:t>
      </w:r>
    </w:p>
    <w:p w14:paraId="38DB10F1" w14:textId="3E2DA7AE" w:rsidR="009E65BC" w:rsidRDefault="009E65BC" w:rsidP="00527ABB">
      <w:pPr>
        <w:rPr>
          <w:sz w:val="32"/>
          <w:szCs w:val="32"/>
        </w:rPr>
      </w:pPr>
      <w:r w:rsidRPr="009E65BC">
        <w:rPr>
          <w:sz w:val="32"/>
          <w:szCs w:val="32"/>
        </w:rPr>
        <w:t>The EMSD5 series servo drive has powerful internal motion control functions, which can complete control methods such as position, speed, torque, and return to origin. It supports I/O control and standard Modbus RTU protocol, and can replace PLC or pulse modules in some situations, reducing application costs.</w:t>
      </w:r>
    </w:p>
    <w:p w14:paraId="78869D38" w14:textId="3967B7F8" w:rsidR="009E65BC" w:rsidRDefault="009E65BC" w:rsidP="00527ABB">
      <w:pPr>
        <w:rPr>
          <w:sz w:val="32"/>
          <w:szCs w:val="32"/>
        </w:rPr>
      </w:pPr>
      <w:r>
        <w:rPr>
          <w:noProof/>
        </w:rPr>
        <w:drawing>
          <wp:inline distT="0" distB="0" distL="0" distR="0" wp14:anchorId="4F78BF7F" wp14:editId="68A913C1">
            <wp:extent cx="6840220" cy="6764655"/>
            <wp:effectExtent l="0" t="0" r="0"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840220" cy="6764655"/>
                    </a:xfrm>
                    <a:prstGeom prst="rect">
                      <a:avLst/>
                    </a:prstGeom>
                  </pic:spPr>
                </pic:pic>
              </a:graphicData>
            </a:graphic>
          </wp:inline>
        </w:drawing>
      </w:r>
    </w:p>
    <w:p w14:paraId="5B096B4D" w14:textId="0EF6D1C9" w:rsidR="009E65BC" w:rsidRDefault="009E65BC" w:rsidP="00527ABB">
      <w:pPr>
        <w:rPr>
          <w:sz w:val="32"/>
          <w:szCs w:val="32"/>
        </w:rPr>
      </w:pPr>
      <w:r w:rsidRPr="009E65BC">
        <w:rPr>
          <w:rFonts w:hint="eastAsia"/>
        </w:rPr>
        <w:lastRenderedPageBreak/>
        <w:drawing>
          <wp:inline distT="0" distB="0" distL="0" distR="0" wp14:anchorId="4324ED61" wp14:editId="762BDC9C">
            <wp:extent cx="6550660" cy="5568315"/>
            <wp:effectExtent l="0" t="0" r="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550660" cy="5568315"/>
                    </a:xfrm>
                    <a:prstGeom prst="rect">
                      <a:avLst/>
                    </a:prstGeom>
                    <a:noFill/>
                    <a:ln>
                      <a:noFill/>
                    </a:ln>
                  </pic:spPr>
                </pic:pic>
              </a:graphicData>
            </a:graphic>
          </wp:inline>
        </w:drawing>
      </w:r>
    </w:p>
    <w:p w14:paraId="2DDABEBF" w14:textId="77777777" w:rsidR="009E65BC" w:rsidRDefault="009E65BC">
      <w:pPr>
        <w:adjustRightInd/>
        <w:snapToGrid/>
        <w:spacing w:line="220" w:lineRule="atLeast"/>
        <w:rPr>
          <w:sz w:val="32"/>
          <w:szCs w:val="32"/>
        </w:rPr>
      </w:pPr>
      <w:r>
        <w:rPr>
          <w:sz w:val="32"/>
          <w:szCs w:val="32"/>
        </w:rPr>
        <w:br w:type="page"/>
      </w:r>
    </w:p>
    <w:p w14:paraId="6DD49220" w14:textId="5136B192" w:rsidR="009E65BC" w:rsidRDefault="009E65BC" w:rsidP="00527ABB">
      <w:pPr>
        <w:rPr>
          <w:sz w:val="32"/>
          <w:szCs w:val="32"/>
        </w:rPr>
      </w:pPr>
      <w:r>
        <w:rPr>
          <w:rFonts w:hint="eastAsia"/>
          <w:sz w:val="32"/>
          <w:szCs w:val="32"/>
        </w:rPr>
        <w:lastRenderedPageBreak/>
        <w:t>6</w:t>
      </w:r>
      <w:r>
        <w:rPr>
          <w:sz w:val="32"/>
          <w:szCs w:val="32"/>
        </w:rPr>
        <w:t>0 S</w:t>
      </w:r>
      <w:r>
        <w:rPr>
          <w:rFonts w:hint="eastAsia"/>
          <w:sz w:val="32"/>
          <w:szCs w:val="32"/>
        </w:rPr>
        <w:t>eries</w:t>
      </w:r>
      <w:r>
        <w:rPr>
          <w:sz w:val="32"/>
          <w:szCs w:val="32"/>
        </w:rPr>
        <w:t xml:space="preserve"> servo motor</w:t>
      </w:r>
    </w:p>
    <w:p w14:paraId="3D54417A" w14:textId="40EB05EA" w:rsidR="009E65BC" w:rsidRDefault="009E65BC" w:rsidP="00527ABB">
      <w:pPr>
        <w:rPr>
          <w:sz w:val="32"/>
          <w:szCs w:val="32"/>
        </w:rPr>
      </w:pPr>
      <w:r w:rsidRPr="009E65BC">
        <w:rPr>
          <w:rFonts w:hint="eastAsia"/>
        </w:rPr>
        <w:drawing>
          <wp:inline distT="0" distB="0" distL="0" distR="0" wp14:anchorId="3884504A" wp14:editId="411FDF13">
            <wp:extent cx="6550660" cy="8884920"/>
            <wp:effectExtent l="0" t="0" r="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550660" cy="8884920"/>
                    </a:xfrm>
                    <a:prstGeom prst="rect">
                      <a:avLst/>
                    </a:prstGeom>
                    <a:noFill/>
                    <a:ln>
                      <a:noFill/>
                    </a:ln>
                  </pic:spPr>
                </pic:pic>
              </a:graphicData>
            </a:graphic>
          </wp:inline>
        </w:drawing>
      </w:r>
    </w:p>
    <w:p w14:paraId="56086480" w14:textId="1B04651C" w:rsidR="00F317D4" w:rsidRDefault="00F317D4">
      <w:pPr>
        <w:adjustRightInd/>
        <w:snapToGrid/>
        <w:spacing w:line="220" w:lineRule="atLeast"/>
        <w:rPr>
          <w:sz w:val="32"/>
          <w:szCs w:val="32"/>
        </w:rPr>
      </w:pPr>
      <w:r>
        <w:rPr>
          <w:sz w:val="32"/>
          <w:szCs w:val="32"/>
        </w:rPr>
        <w:br w:type="page"/>
      </w:r>
    </w:p>
    <w:p w14:paraId="12A79826" w14:textId="7A4E2A20" w:rsidR="00F317D4" w:rsidRDefault="00F317D4" w:rsidP="00527ABB">
      <w:pPr>
        <w:rPr>
          <w:sz w:val="32"/>
          <w:szCs w:val="32"/>
        </w:rPr>
      </w:pPr>
      <w:r>
        <w:rPr>
          <w:rFonts w:hint="eastAsia"/>
          <w:sz w:val="32"/>
          <w:szCs w:val="32"/>
        </w:rPr>
        <w:lastRenderedPageBreak/>
        <w:t>8</w:t>
      </w:r>
      <w:r>
        <w:rPr>
          <w:sz w:val="32"/>
          <w:szCs w:val="32"/>
        </w:rPr>
        <w:t>0 Series servo motor</w:t>
      </w:r>
    </w:p>
    <w:p w14:paraId="23B30C7B" w14:textId="63E9CFF8" w:rsidR="00F317D4" w:rsidRDefault="00F317D4" w:rsidP="00527ABB">
      <w:pPr>
        <w:rPr>
          <w:sz w:val="32"/>
          <w:szCs w:val="32"/>
        </w:rPr>
      </w:pPr>
      <w:r w:rsidRPr="00F317D4">
        <w:rPr>
          <w:rFonts w:hint="eastAsia"/>
        </w:rPr>
        <w:drawing>
          <wp:inline distT="0" distB="0" distL="0" distR="0" wp14:anchorId="3808292C" wp14:editId="590B252D">
            <wp:extent cx="6564630" cy="8898255"/>
            <wp:effectExtent l="0" t="0" r="0"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564630" cy="8898255"/>
                    </a:xfrm>
                    <a:prstGeom prst="rect">
                      <a:avLst/>
                    </a:prstGeom>
                    <a:noFill/>
                    <a:ln>
                      <a:noFill/>
                    </a:ln>
                  </pic:spPr>
                </pic:pic>
              </a:graphicData>
            </a:graphic>
          </wp:inline>
        </w:drawing>
      </w:r>
    </w:p>
    <w:p w14:paraId="1BDC46D2" w14:textId="77777777" w:rsidR="00F317D4" w:rsidRDefault="00F317D4">
      <w:pPr>
        <w:adjustRightInd/>
        <w:snapToGrid/>
        <w:spacing w:line="220" w:lineRule="atLeast"/>
        <w:rPr>
          <w:sz w:val="32"/>
          <w:szCs w:val="32"/>
        </w:rPr>
      </w:pPr>
      <w:r>
        <w:rPr>
          <w:sz w:val="32"/>
          <w:szCs w:val="32"/>
        </w:rPr>
        <w:br w:type="page"/>
      </w:r>
    </w:p>
    <w:p w14:paraId="7660354D" w14:textId="1359DC91" w:rsidR="00F317D4" w:rsidRDefault="00F317D4" w:rsidP="00527ABB">
      <w:pPr>
        <w:rPr>
          <w:sz w:val="32"/>
          <w:szCs w:val="32"/>
        </w:rPr>
      </w:pPr>
      <w:r>
        <w:rPr>
          <w:rFonts w:hint="eastAsia"/>
          <w:sz w:val="32"/>
          <w:szCs w:val="32"/>
        </w:rPr>
        <w:lastRenderedPageBreak/>
        <w:t>1</w:t>
      </w:r>
      <w:r>
        <w:rPr>
          <w:sz w:val="32"/>
          <w:szCs w:val="32"/>
        </w:rPr>
        <w:t>30 Series servo motor</w:t>
      </w:r>
    </w:p>
    <w:p w14:paraId="796F5DBF" w14:textId="688BA053" w:rsidR="00F317D4" w:rsidRDefault="00F317D4" w:rsidP="00527ABB">
      <w:pPr>
        <w:rPr>
          <w:sz w:val="32"/>
          <w:szCs w:val="32"/>
        </w:rPr>
      </w:pPr>
      <w:r w:rsidRPr="00F317D4">
        <w:rPr>
          <w:rFonts w:hint="eastAsia"/>
        </w:rPr>
        <w:lastRenderedPageBreak/>
        <w:drawing>
          <wp:inline distT="0" distB="0" distL="0" distR="0" wp14:anchorId="18E809C2" wp14:editId="7A865775">
            <wp:extent cx="6550660" cy="8966835"/>
            <wp:effectExtent l="0" t="0" r="0" b="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550660" cy="8966835"/>
                    </a:xfrm>
                    <a:prstGeom prst="rect">
                      <a:avLst/>
                    </a:prstGeom>
                    <a:noFill/>
                    <a:ln>
                      <a:noFill/>
                    </a:ln>
                  </pic:spPr>
                </pic:pic>
              </a:graphicData>
            </a:graphic>
          </wp:inline>
        </w:drawing>
      </w:r>
      <w:r w:rsidRPr="00F317D4">
        <w:rPr>
          <w:rFonts w:hint="eastAsia"/>
          <w:sz w:val="32"/>
          <w:szCs w:val="32"/>
        </w:rPr>
        <w:t xml:space="preserve"> </w:t>
      </w:r>
      <w:r w:rsidRPr="00F317D4">
        <w:rPr>
          <w:rFonts w:hint="eastAsia"/>
        </w:rPr>
        <w:lastRenderedPageBreak/>
        <w:drawing>
          <wp:inline distT="0" distB="0" distL="0" distR="0" wp14:anchorId="64000862" wp14:editId="0AFE317D">
            <wp:extent cx="6550660" cy="8966835"/>
            <wp:effectExtent l="0" t="0" r="0"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550660" cy="8966835"/>
                    </a:xfrm>
                    <a:prstGeom prst="rect">
                      <a:avLst/>
                    </a:prstGeom>
                    <a:noFill/>
                    <a:ln>
                      <a:noFill/>
                    </a:ln>
                  </pic:spPr>
                </pic:pic>
              </a:graphicData>
            </a:graphic>
          </wp:inline>
        </w:drawing>
      </w:r>
    </w:p>
    <w:p w14:paraId="4F92741B" w14:textId="77777777" w:rsidR="00F317D4" w:rsidRDefault="00F317D4">
      <w:pPr>
        <w:adjustRightInd/>
        <w:snapToGrid/>
        <w:spacing w:line="220" w:lineRule="atLeast"/>
        <w:rPr>
          <w:sz w:val="32"/>
          <w:szCs w:val="32"/>
        </w:rPr>
      </w:pPr>
      <w:r>
        <w:rPr>
          <w:sz w:val="32"/>
          <w:szCs w:val="32"/>
        </w:rPr>
        <w:br w:type="page"/>
      </w:r>
    </w:p>
    <w:p w14:paraId="46A2A473" w14:textId="79EEFD70" w:rsidR="00F317D4" w:rsidRDefault="00F317D4" w:rsidP="00527ABB">
      <w:pPr>
        <w:rPr>
          <w:sz w:val="32"/>
          <w:szCs w:val="32"/>
        </w:rPr>
      </w:pPr>
      <w:r w:rsidRPr="00F317D4">
        <w:rPr>
          <w:sz w:val="32"/>
          <w:szCs w:val="32"/>
        </w:rPr>
        <w:lastRenderedPageBreak/>
        <w:t>EMP</w:t>
      </w:r>
      <w:r>
        <w:rPr>
          <w:sz w:val="32"/>
          <w:szCs w:val="32"/>
        </w:rPr>
        <w:t xml:space="preserve"> Series SMALL PLC</w:t>
      </w:r>
    </w:p>
    <w:p w14:paraId="607D9C02" w14:textId="3F519BC5" w:rsidR="00F317D4" w:rsidRDefault="00F317D4" w:rsidP="00527ABB">
      <w:pPr>
        <w:rPr>
          <w:sz w:val="32"/>
          <w:szCs w:val="32"/>
        </w:rPr>
      </w:pPr>
      <w:r w:rsidRPr="00F317D4">
        <w:rPr>
          <w:sz w:val="32"/>
          <w:szCs w:val="32"/>
        </w:rPr>
        <w:t xml:space="preserve">EMP series small host programmable controller, small structure, rich models, full-featured, the controller contains a variety of IO inputs and outputs, with a variety of communication ports, easy to use, can quickly achieve the </w:t>
      </w:r>
      <w:proofErr w:type="spellStart"/>
      <w:r w:rsidRPr="00F317D4">
        <w:rPr>
          <w:sz w:val="32"/>
          <w:szCs w:val="32"/>
        </w:rPr>
        <w:t>programme</w:t>
      </w:r>
      <w:proofErr w:type="spellEnd"/>
      <w:r w:rsidRPr="00F317D4">
        <w:rPr>
          <w:sz w:val="32"/>
          <w:szCs w:val="32"/>
        </w:rPr>
        <w:t xml:space="preserve"> editing and debugging.</w:t>
      </w:r>
    </w:p>
    <w:p w14:paraId="38D1BD64" w14:textId="630E01AB" w:rsidR="00F317D4" w:rsidRDefault="00F317D4" w:rsidP="00527ABB">
      <w:pPr>
        <w:rPr>
          <w:sz w:val="32"/>
          <w:szCs w:val="32"/>
        </w:rPr>
      </w:pPr>
      <w:r w:rsidRPr="00F317D4">
        <w:rPr>
          <w:rFonts w:hint="eastAsia"/>
        </w:rPr>
        <w:drawing>
          <wp:inline distT="0" distB="0" distL="0" distR="0" wp14:anchorId="476BA7B0" wp14:editId="2EC51BD0">
            <wp:extent cx="6250940" cy="4845050"/>
            <wp:effectExtent l="0" t="0" r="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250940" cy="4845050"/>
                    </a:xfrm>
                    <a:prstGeom prst="rect">
                      <a:avLst/>
                    </a:prstGeom>
                    <a:noFill/>
                    <a:ln>
                      <a:noFill/>
                    </a:ln>
                  </pic:spPr>
                </pic:pic>
              </a:graphicData>
            </a:graphic>
          </wp:inline>
        </w:drawing>
      </w:r>
    </w:p>
    <w:p w14:paraId="2B62F2E9" w14:textId="635BB6CA" w:rsidR="00F317D4" w:rsidRDefault="00F317D4" w:rsidP="00527ABB">
      <w:pPr>
        <w:rPr>
          <w:sz w:val="32"/>
          <w:szCs w:val="32"/>
        </w:rPr>
      </w:pPr>
      <w:r w:rsidRPr="00F317D4">
        <w:rPr>
          <w:rFonts w:hint="eastAsia"/>
        </w:rPr>
        <w:lastRenderedPageBreak/>
        <w:drawing>
          <wp:inline distT="0" distB="0" distL="0" distR="0" wp14:anchorId="4E768866" wp14:editId="568C3B9D">
            <wp:extent cx="6550660" cy="7724775"/>
            <wp:effectExtent l="0" t="0" r="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550660" cy="7724775"/>
                    </a:xfrm>
                    <a:prstGeom prst="rect">
                      <a:avLst/>
                    </a:prstGeom>
                    <a:noFill/>
                    <a:ln>
                      <a:noFill/>
                    </a:ln>
                  </pic:spPr>
                </pic:pic>
              </a:graphicData>
            </a:graphic>
          </wp:inline>
        </w:drawing>
      </w:r>
    </w:p>
    <w:p w14:paraId="5080526D" w14:textId="77777777" w:rsidR="00F317D4" w:rsidRDefault="00F317D4">
      <w:pPr>
        <w:adjustRightInd/>
        <w:snapToGrid/>
        <w:spacing w:line="220" w:lineRule="atLeast"/>
        <w:rPr>
          <w:sz w:val="32"/>
          <w:szCs w:val="32"/>
        </w:rPr>
      </w:pPr>
      <w:r>
        <w:rPr>
          <w:sz w:val="32"/>
          <w:szCs w:val="32"/>
        </w:rPr>
        <w:br w:type="page"/>
      </w:r>
    </w:p>
    <w:p w14:paraId="1B03297F" w14:textId="59328909" w:rsidR="00F317D4" w:rsidRDefault="00F317D4" w:rsidP="00527ABB">
      <w:pPr>
        <w:rPr>
          <w:sz w:val="32"/>
          <w:szCs w:val="32"/>
        </w:rPr>
      </w:pPr>
      <w:r>
        <w:rPr>
          <w:sz w:val="32"/>
          <w:szCs w:val="32"/>
        </w:rPr>
        <w:lastRenderedPageBreak/>
        <w:t>EH Series HMI</w:t>
      </w:r>
    </w:p>
    <w:p w14:paraId="02BFFBDC" w14:textId="1869C251" w:rsidR="00F317D4" w:rsidRDefault="0039045F" w:rsidP="00527ABB">
      <w:pPr>
        <w:rPr>
          <w:sz w:val="32"/>
          <w:szCs w:val="32"/>
        </w:rPr>
      </w:pPr>
      <w:r w:rsidRPr="0039045F">
        <w:rPr>
          <w:sz w:val="32"/>
          <w:szCs w:val="32"/>
        </w:rPr>
        <w:t xml:space="preserve">EH series HMI is a human-machine interface with rich display, large memory, powerful configuration function and easy to use. It can easily </w:t>
      </w:r>
      <w:proofErr w:type="spellStart"/>
      <w:r w:rsidRPr="0039045F">
        <w:rPr>
          <w:sz w:val="32"/>
          <w:szCs w:val="32"/>
        </w:rPr>
        <w:t>realise</w:t>
      </w:r>
      <w:proofErr w:type="spellEnd"/>
      <w:r w:rsidRPr="0039045F">
        <w:rPr>
          <w:sz w:val="32"/>
          <w:szCs w:val="32"/>
        </w:rPr>
        <w:t xml:space="preserve"> the human-machine interaction function in various fields of industrial automation, and is widely used in manufacturing industry, water treatment industry, textile industry, packaging industry, woodworking industry, medical industry, food industry, agricultural </w:t>
      </w:r>
      <w:proofErr w:type="gramStart"/>
      <w:r w:rsidRPr="0039045F">
        <w:rPr>
          <w:sz w:val="32"/>
          <w:szCs w:val="32"/>
        </w:rPr>
        <w:t>industry</w:t>
      </w:r>
      <w:proofErr w:type="gramEnd"/>
      <w:r w:rsidRPr="0039045F">
        <w:rPr>
          <w:sz w:val="32"/>
          <w:szCs w:val="32"/>
        </w:rPr>
        <w:t xml:space="preserve"> and other industries.</w:t>
      </w:r>
    </w:p>
    <w:p w14:paraId="2C5065BC" w14:textId="331639AB" w:rsidR="0039045F" w:rsidRDefault="0039045F" w:rsidP="00527ABB">
      <w:pPr>
        <w:rPr>
          <w:sz w:val="32"/>
          <w:szCs w:val="32"/>
        </w:rPr>
      </w:pPr>
      <w:r w:rsidRPr="0039045F">
        <w:rPr>
          <w:rFonts w:hint="eastAsia"/>
        </w:rPr>
        <w:drawing>
          <wp:inline distT="0" distB="0" distL="0" distR="0" wp14:anchorId="083C09A3" wp14:editId="4D14BE73">
            <wp:extent cx="6236970" cy="5513705"/>
            <wp:effectExtent l="0" t="0" r="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236970" cy="5513705"/>
                    </a:xfrm>
                    <a:prstGeom prst="rect">
                      <a:avLst/>
                    </a:prstGeom>
                    <a:noFill/>
                    <a:ln>
                      <a:noFill/>
                    </a:ln>
                  </pic:spPr>
                </pic:pic>
              </a:graphicData>
            </a:graphic>
          </wp:inline>
        </w:drawing>
      </w:r>
    </w:p>
    <w:p w14:paraId="76AF2CB6" w14:textId="3E0A9265" w:rsidR="008F67F7" w:rsidRDefault="008F67F7" w:rsidP="00527ABB">
      <w:pPr>
        <w:rPr>
          <w:sz w:val="32"/>
          <w:szCs w:val="32"/>
        </w:rPr>
      </w:pPr>
      <w:r w:rsidRPr="008F67F7">
        <w:rPr>
          <w:rFonts w:hint="eastAsia"/>
        </w:rPr>
        <w:lastRenderedPageBreak/>
        <w:drawing>
          <wp:inline distT="0" distB="0" distL="0" distR="0" wp14:anchorId="74DA5C87" wp14:editId="2038DC0E">
            <wp:extent cx="6550660" cy="8966835"/>
            <wp:effectExtent l="0" t="0" r="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550660" cy="8966835"/>
                    </a:xfrm>
                    <a:prstGeom prst="rect">
                      <a:avLst/>
                    </a:prstGeom>
                    <a:noFill/>
                    <a:ln>
                      <a:noFill/>
                    </a:ln>
                  </pic:spPr>
                </pic:pic>
              </a:graphicData>
            </a:graphic>
          </wp:inline>
        </w:drawing>
      </w:r>
    </w:p>
    <w:p w14:paraId="369F052F" w14:textId="77777777" w:rsidR="008F67F7" w:rsidRDefault="008F67F7">
      <w:pPr>
        <w:adjustRightInd/>
        <w:snapToGrid/>
        <w:spacing w:line="220" w:lineRule="atLeast"/>
        <w:rPr>
          <w:sz w:val="32"/>
          <w:szCs w:val="32"/>
        </w:rPr>
      </w:pPr>
      <w:r>
        <w:rPr>
          <w:sz w:val="32"/>
          <w:szCs w:val="32"/>
        </w:rPr>
        <w:br w:type="page"/>
      </w:r>
    </w:p>
    <w:p w14:paraId="43DADAD9" w14:textId="7486254B" w:rsidR="008F67F7" w:rsidRDefault="008F67F7" w:rsidP="00527ABB">
      <w:pPr>
        <w:rPr>
          <w:sz w:val="32"/>
          <w:szCs w:val="32"/>
        </w:rPr>
      </w:pPr>
      <w:r w:rsidRPr="008F67F7">
        <w:rPr>
          <w:sz w:val="32"/>
          <w:szCs w:val="32"/>
        </w:rPr>
        <w:lastRenderedPageBreak/>
        <w:t>EPH</w:t>
      </w:r>
      <w:r>
        <w:rPr>
          <w:sz w:val="32"/>
          <w:szCs w:val="32"/>
        </w:rPr>
        <w:t xml:space="preserve"> </w:t>
      </w:r>
      <w:r w:rsidRPr="008F67F7">
        <w:rPr>
          <w:sz w:val="32"/>
          <w:szCs w:val="32"/>
        </w:rPr>
        <w:t>ALL-IN-ONE MACHINE</w:t>
      </w:r>
    </w:p>
    <w:p w14:paraId="5951A6CE" w14:textId="7D231861" w:rsidR="008F67F7" w:rsidRDefault="008F67F7" w:rsidP="00527ABB">
      <w:pPr>
        <w:rPr>
          <w:sz w:val="32"/>
          <w:szCs w:val="32"/>
        </w:rPr>
      </w:pPr>
      <w:r w:rsidRPr="008F67F7">
        <w:rPr>
          <w:sz w:val="32"/>
          <w:szCs w:val="32"/>
        </w:rPr>
        <w:t xml:space="preserve">EPH series touch screen all-in-one machine is an all-in-one machine controller composed of HMI+PLC controller; Use </w:t>
      </w:r>
      <w:proofErr w:type="spellStart"/>
      <w:r w:rsidRPr="008F67F7">
        <w:rPr>
          <w:sz w:val="32"/>
          <w:szCs w:val="32"/>
        </w:rPr>
        <w:t>EasyHC</w:t>
      </w:r>
      <w:proofErr w:type="spellEnd"/>
      <w:r w:rsidRPr="008F67F7">
        <w:rPr>
          <w:sz w:val="32"/>
          <w:szCs w:val="32"/>
        </w:rPr>
        <w:t xml:space="preserve"> configuration software; The internal communication connection between the screen and the controller is compatible with the 3U programming port protocol, and the controller supports ladder diagram, ST, and FB functions. It is easy to use and can quickly achieve program editing and debugging.</w:t>
      </w:r>
    </w:p>
    <w:p w14:paraId="466B34A1" w14:textId="78B704B8" w:rsidR="008F67F7" w:rsidRDefault="008F67F7" w:rsidP="00527ABB">
      <w:pPr>
        <w:rPr>
          <w:sz w:val="32"/>
          <w:szCs w:val="32"/>
        </w:rPr>
      </w:pPr>
      <w:r w:rsidRPr="008F67F7">
        <w:rPr>
          <w:rFonts w:hint="eastAsia"/>
        </w:rPr>
        <w:drawing>
          <wp:inline distT="0" distB="0" distL="0" distR="0" wp14:anchorId="5921CB8E" wp14:editId="35F7AA22">
            <wp:extent cx="6550660" cy="6619240"/>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550660" cy="6619240"/>
                    </a:xfrm>
                    <a:prstGeom prst="rect">
                      <a:avLst/>
                    </a:prstGeom>
                    <a:noFill/>
                    <a:ln>
                      <a:noFill/>
                    </a:ln>
                  </pic:spPr>
                </pic:pic>
              </a:graphicData>
            </a:graphic>
          </wp:inline>
        </w:drawing>
      </w:r>
    </w:p>
    <w:p w14:paraId="203D0480" w14:textId="77777777" w:rsidR="008F67F7" w:rsidRDefault="008F67F7">
      <w:pPr>
        <w:adjustRightInd/>
        <w:snapToGrid/>
        <w:spacing w:line="220" w:lineRule="atLeast"/>
        <w:rPr>
          <w:sz w:val="32"/>
          <w:szCs w:val="32"/>
        </w:rPr>
      </w:pPr>
      <w:r>
        <w:rPr>
          <w:sz w:val="32"/>
          <w:szCs w:val="32"/>
        </w:rPr>
        <w:br w:type="page"/>
      </w:r>
    </w:p>
    <w:p w14:paraId="4ECBBA4D" w14:textId="018F7E00" w:rsidR="008F67F7" w:rsidRDefault="008F67F7" w:rsidP="00527ABB">
      <w:pPr>
        <w:rPr>
          <w:sz w:val="32"/>
          <w:szCs w:val="32"/>
        </w:rPr>
      </w:pPr>
      <w:r w:rsidRPr="008F67F7">
        <w:rPr>
          <w:sz w:val="32"/>
          <w:szCs w:val="32"/>
        </w:rPr>
        <w:lastRenderedPageBreak/>
        <w:t>EM</w:t>
      </w:r>
      <w:r>
        <w:rPr>
          <w:sz w:val="32"/>
          <w:szCs w:val="32"/>
        </w:rPr>
        <w:t>-GS</w:t>
      </w:r>
      <w:r w:rsidRPr="008F67F7">
        <w:rPr>
          <w:sz w:val="32"/>
          <w:szCs w:val="32"/>
        </w:rPr>
        <w:t xml:space="preserve"> Motor Soft Starter</w:t>
      </w:r>
    </w:p>
    <w:p w14:paraId="78E17401" w14:textId="2E8CE81A" w:rsidR="008F67F7" w:rsidRDefault="008F67F7" w:rsidP="00527ABB">
      <w:pPr>
        <w:rPr>
          <w:sz w:val="32"/>
          <w:szCs w:val="32"/>
        </w:rPr>
      </w:pPr>
      <w:r w:rsidRPr="008F67F7">
        <w:rPr>
          <w:sz w:val="32"/>
          <w:szCs w:val="32"/>
        </w:rPr>
        <w:t>EM motor soft starter is suitable for squirrel cage asynchronous motor control with various loads to ensure reliable start of motor. It has a complete system protection function, extend the service life of the system, reduces the cost of the system, improves the reliability of the system and compatible with various functions of all devices. It is a new ideal alternative for traditional star triangle starter and self-coupling decompression starter.</w:t>
      </w:r>
    </w:p>
    <w:p w14:paraId="6EB0F047" w14:textId="5ECE2D75" w:rsidR="008F67F7" w:rsidRDefault="008F67F7" w:rsidP="00527ABB">
      <w:pPr>
        <w:rPr>
          <w:sz w:val="32"/>
          <w:szCs w:val="32"/>
        </w:rPr>
      </w:pPr>
      <w:r w:rsidRPr="008F67F7">
        <w:rPr>
          <w:rFonts w:hint="eastAsia"/>
        </w:rPr>
        <w:drawing>
          <wp:inline distT="0" distB="0" distL="0" distR="0" wp14:anchorId="293EB24B" wp14:editId="469218F6">
            <wp:extent cx="6550660" cy="6851015"/>
            <wp:effectExtent l="0" t="0" r="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550660" cy="6851015"/>
                    </a:xfrm>
                    <a:prstGeom prst="rect">
                      <a:avLst/>
                    </a:prstGeom>
                    <a:noFill/>
                    <a:ln>
                      <a:noFill/>
                    </a:ln>
                  </pic:spPr>
                </pic:pic>
              </a:graphicData>
            </a:graphic>
          </wp:inline>
        </w:drawing>
      </w:r>
    </w:p>
    <w:p w14:paraId="26B2BAE5" w14:textId="3F570BAA" w:rsidR="008F67F7" w:rsidRDefault="008F67F7" w:rsidP="00527ABB">
      <w:pPr>
        <w:rPr>
          <w:sz w:val="32"/>
          <w:szCs w:val="32"/>
        </w:rPr>
      </w:pPr>
      <w:r w:rsidRPr="008F67F7">
        <w:rPr>
          <w:rFonts w:hint="eastAsia"/>
        </w:rPr>
        <w:lastRenderedPageBreak/>
        <w:drawing>
          <wp:inline distT="0" distB="0" distL="0" distR="0" wp14:anchorId="0734843E" wp14:editId="2AA24DA3">
            <wp:extent cx="6141720" cy="8488680"/>
            <wp:effectExtent l="0" t="0" r="0"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141720" cy="8488680"/>
                    </a:xfrm>
                    <a:prstGeom prst="rect">
                      <a:avLst/>
                    </a:prstGeom>
                    <a:noFill/>
                    <a:ln>
                      <a:noFill/>
                    </a:ln>
                  </pic:spPr>
                </pic:pic>
              </a:graphicData>
            </a:graphic>
          </wp:inline>
        </w:drawing>
      </w:r>
    </w:p>
    <w:p w14:paraId="096748A3" w14:textId="29552A98" w:rsidR="008F67F7" w:rsidRDefault="008F67F7" w:rsidP="00527ABB">
      <w:pPr>
        <w:rPr>
          <w:sz w:val="32"/>
          <w:szCs w:val="32"/>
        </w:rPr>
      </w:pPr>
      <w:r w:rsidRPr="008F67F7">
        <w:rPr>
          <w:rFonts w:hint="eastAsia"/>
        </w:rPr>
        <w:lastRenderedPageBreak/>
        <w:drawing>
          <wp:inline distT="0" distB="0" distL="0" distR="0" wp14:anchorId="48A26505" wp14:editId="2227400D">
            <wp:extent cx="6564630" cy="4107815"/>
            <wp:effectExtent l="0" t="0" r="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564630" cy="4107815"/>
                    </a:xfrm>
                    <a:prstGeom prst="rect">
                      <a:avLst/>
                    </a:prstGeom>
                    <a:noFill/>
                    <a:ln>
                      <a:noFill/>
                    </a:ln>
                  </pic:spPr>
                </pic:pic>
              </a:graphicData>
            </a:graphic>
          </wp:inline>
        </w:drawing>
      </w:r>
    </w:p>
    <w:p w14:paraId="434FD845" w14:textId="62D82A8A" w:rsidR="008F67F7" w:rsidRDefault="00356A2A" w:rsidP="00527ABB">
      <w:pPr>
        <w:rPr>
          <w:sz w:val="32"/>
          <w:szCs w:val="32"/>
        </w:rPr>
      </w:pPr>
      <w:r w:rsidRPr="00356A2A">
        <w:rPr>
          <w:rFonts w:hint="eastAsia"/>
        </w:rPr>
        <w:lastRenderedPageBreak/>
        <w:drawing>
          <wp:inline distT="0" distB="0" distL="0" distR="0" wp14:anchorId="1C256676" wp14:editId="0BDE942D">
            <wp:extent cx="6087110" cy="8952865"/>
            <wp:effectExtent l="0" t="0" r="0" b="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087110" cy="8952865"/>
                    </a:xfrm>
                    <a:prstGeom prst="rect">
                      <a:avLst/>
                    </a:prstGeom>
                    <a:noFill/>
                    <a:ln>
                      <a:noFill/>
                    </a:ln>
                  </pic:spPr>
                </pic:pic>
              </a:graphicData>
            </a:graphic>
          </wp:inline>
        </w:drawing>
      </w:r>
    </w:p>
    <w:p w14:paraId="19E4EDF1" w14:textId="7D40118C" w:rsidR="00356A2A" w:rsidRPr="009E65BC" w:rsidRDefault="00356A2A" w:rsidP="00527ABB">
      <w:pPr>
        <w:rPr>
          <w:rFonts w:hint="eastAsia"/>
          <w:sz w:val="32"/>
          <w:szCs w:val="32"/>
        </w:rPr>
      </w:pPr>
    </w:p>
    <w:sectPr w:rsidR="00356A2A" w:rsidRPr="009E65BC" w:rsidSect="00527ABB">
      <w:pgSz w:w="11906" w:h="16838"/>
      <w:pgMar w:top="284" w:right="567" w:bottom="284"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16E7C" w14:textId="77777777" w:rsidR="006259DE" w:rsidRDefault="006259DE" w:rsidP="00527ABB">
      <w:pPr>
        <w:spacing w:after="0"/>
      </w:pPr>
      <w:r>
        <w:separator/>
      </w:r>
    </w:p>
  </w:endnote>
  <w:endnote w:type="continuationSeparator" w:id="0">
    <w:p w14:paraId="35FA8460" w14:textId="77777777" w:rsidR="006259DE" w:rsidRDefault="006259DE" w:rsidP="00527AB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6DC3F4" w14:textId="77777777" w:rsidR="006259DE" w:rsidRDefault="006259DE" w:rsidP="00527ABB">
      <w:pPr>
        <w:spacing w:after="0"/>
      </w:pPr>
      <w:r>
        <w:separator/>
      </w:r>
    </w:p>
  </w:footnote>
  <w:footnote w:type="continuationSeparator" w:id="0">
    <w:p w14:paraId="20EAE6BA" w14:textId="77777777" w:rsidR="006259DE" w:rsidRDefault="006259DE" w:rsidP="00527ABB">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C126F"/>
    <w:multiLevelType w:val="hybridMultilevel"/>
    <w:tmpl w:val="A704C1D2"/>
    <w:lvl w:ilvl="0" w:tplc="04090001">
      <w:start w:val="1"/>
      <w:numFmt w:val="bullet"/>
      <w:lvlText w:val=""/>
      <w:lvlJc w:val="left"/>
      <w:pPr>
        <w:ind w:left="477" w:hanging="420"/>
      </w:pPr>
      <w:rPr>
        <w:rFonts w:ascii="Wingdings" w:hAnsi="Wingdings" w:hint="default"/>
      </w:rPr>
    </w:lvl>
    <w:lvl w:ilvl="1" w:tplc="04090003" w:tentative="1">
      <w:start w:val="1"/>
      <w:numFmt w:val="bullet"/>
      <w:lvlText w:val=""/>
      <w:lvlJc w:val="left"/>
      <w:pPr>
        <w:ind w:left="897" w:hanging="420"/>
      </w:pPr>
      <w:rPr>
        <w:rFonts w:ascii="Wingdings" w:hAnsi="Wingdings" w:hint="default"/>
      </w:rPr>
    </w:lvl>
    <w:lvl w:ilvl="2" w:tplc="04090005" w:tentative="1">
      <w:start w:val="1"/>
      <w:numFmt w:val="bullet"/>
      <w:lvlText w:val=""/>
      <w:lvlJc w:val="left"/>
      <w:pPr>
        <w:ind w:left="1317" w:hanging="420"/>
      </w:pPr>
      <w:rPr>
        <w:rFonts w:ascii="Wingdings" w:hAnsi="Wingdings" w:hint="default"/>
      </w:rPr>
    </w:lvl>
    <w:lvl w:ilvl="3" w:tplc="04090001" w:tentative="1">
      <w:start w:val="1"/>
      <w:numFmt w:val="bullet"/>
      <w:lvlText w:val=""/>
      <w:lvlJc w:val="left"/>
      <w:pPr>
        <w:ind w:left="1737" w:hanging="420"/>
      </w:pPr>
      <w:rPr>
        <w:rFonts w:ascii="Wingdings" w:hAnsi="Wingdings" w:hint="default"/>
      </w:rPr>
    </w:lvl>
    <w:lvl w:ilvl="4" w:tplc="04090003" w:tentative="1">
      <w:start w:val="1"/>
      <w:numFmt w:val="bullet"/>
      <w:lvlText w:val=""/>
      <w:lvlJc w:val="left"/>
      <w:pPr>
        <w:ind w:left="2157" w:hanging="420"/>
      </w:pPr>
      <w:rPr>
        <w:rFonts w:ascii="Wingdings" w:hAnsi="Wingdings" w:hint="default"/>
      </w:rPr>
    </w:lvl>
    <w:lvl w:ilvl="5" w:tplc="04090005" w:tentative="1">
      <w:start w:val="1"/>
      <w:numFmt w:val="bullet"/>
      <w:lvlText w:val=""/>
      <w:lvlJc w:val="left"/>
      <w:pPr>
        <w:ind w:left="2577" w:hanging="420"/>
      </w:pPr>
      <w:rPr>
        <w:rFonts w:ascii="Wingdings" w:hAnsi="Wingdings" w:hint="default"/>
      </w:rPr>
    </w:lvl>
    <w:lvl w:ilvl="6" w:tplc="04090001" w:tentative="1">
      <w:start w:val="1"/>
      <w:numFmt w:val="bullet"/>
      <w:lvlText w:val=""/>
      <w:lvlJc w:val="left"/>
      <w:pPr>
        <w:ind w:left="2997" w:hanging="420"/>
      </w:pPr>
      <w:rPr>
        <w:rFonts w:ascii="Wingdings" w:hAnsi="Wingdings" w:hint="default"/>
      </w:rPr>
    </w:lvl>
    <w:lvl w:ilvl="7" w:tplc="04090003" w:tentative="1">
      <w:start w:val="1"/>
      <w:numFmt w:val="bullet"/>
      <w:lvlText w:val=""/>
      <w:lvlJc w:val="left"/>
      <w:pPr>
        <w:ind w:left="3417" w:hanging="420"/>
      </w:pPr>
      <w:rPr>
        <w:rFonts w:ascii="Wingdings" w:hAnsi="Wingdings" w:hint="default"/>
      </w:rPr>
    </w:lvl>
    <w:lvl w:ilvl="8" w:tplc="04090005" w:tentative="1">
      <w:start w:val="1"/>
      <w:numFmt w:val="bullet"/>
      <w:lvlText w:val=""/>
      <w:lvlJc w:val="left"/>
      <w:pPr>
        <w:ind w:left="3837" w:hanging="420"/>
      </w:pPr>
      <w:rPr>
        <w:rFonts w:ascii="Wingdings" w:hAnsi="Wingdings" w:hint="default"/>
      </w:rPr>
    </w:lvl>
  </w:abstractNum>
  <w:abstractNum w:abstractNumId="1" w15:restartNumberingAfterBreak="0">
    <w:nsid w:val="41C90A51"/>
    <w:multiLevelType w:val="hybridMultilevel"/>
    <w:tmpl w:val="0E149B8E"/>
    <w:lvl w:ilvl="0" w:tplc="04090001">
      <w:start w:val="1"/>
      <w:numFmt w:val="bullet"/>
      <w:lvlText w:val=""/>
      <w:lvlJc w:val="left"/>
      <w:pPr>
        <w:ind w:left="477" w:hanging="420"/>
      </w:pPr>
      <w:rPr>
        <w:rFonts w:ascii="Wingdings" w:hAnsi="Wingdings" w:hint="default"/>
      </w:rPr>
    </w:lvl>
    <w:lvl w:ilvl="1" w:tplc="04090003" w:tentative="1">
      <w:start w:val="1"/>
      <w:numFmt w:val="bullet"/>
      <w:lvlText w:val=""/>
      <w:lvlJc w:val="left"/>
      <w:pPr>
        <w:ind w:left="897" w:hanging="420"/>
      </w:pPr>
      <w:rPr>
        <w:rFonts w:ascii="Wingdings" w:hAnsi="Wingdings" w:hint="default"/>
      </w:rPr>
    </w:lvl>
    <w:lvl w:ilvl="2" w:tplc="04090005" w:tentative="1">
      <w:start w:val="1"/>
      <w:numFmt w:val="bullet"/>
      <w:lvlText w:val=""/>
      <w:lvlJc w:val="left"/>
      <w:pPr>
        <w:ind w:left="1317" w:hanging="420"/>
      </w:pPr>
      <w:rPr>
        <w:rFonts w:ascii="Wingdings" w:hAnsi="Wingdings" w:hint="default"/>
      </w:rPr>
    </w:lvl>
    <w:lvl w:ilvl="3" w:tplc="04090001" w:tentative="1">
      <w:start w:val="1"/>
      <w:numFmt w:val="bullet"/>
      <w:lvlText w:val=""/>
      <w:lvlJc w:val="left"/>
      <w:pPr>
        <w:ind w:left="1737" w:hanging="420"/>
      </w:pPr>
      <w:rPr>
        <w:rFonts w:ascii="Wingdings" w:hAnsi="Wingdings" w:hint="default"/>
      </w:rPr>
    </w:lvl>
    <w:lvl w:ilvl="4" w:tplc="04090003" w:tentative="1">
      <w:start w:val="1"/>
      <w:numFmt w:val="bullet"/>
      <w:lvlText w:val=""/>
      <w:lvlJc w:val="left"/>
      <w:pPr>
        <w:ind w:left="2157" w:hanging="420"/>
      </w:pPr>
      <w:rPr>
        <w:rFonts w:ascii="Wingdings" w:hAnsi="Wingdings" w:hint="default"/>
      </w:rPr>
    </w:lvl>
    <w:lvl w:ilvl="5" w:tplc="04090005" w:tentative="1">
      <w:start w:val="1"/>
      <w:numFmt w:val="bullet"/>
      <w:lvlText w:val=""/>
      <w:lvlJc w:val="left"/>
      <w:pPr>
        <w:ind w:left="2577" w:hanging="420"/>
      </w:pPr>
      <w:rPr>
        <w:rFonts w:ascii="Wingdings" w:hAnsi="Wingdings" w:hint="default"/>
      </w:rPr>
    </w:lvl>
    <w:lvl w:ilvl="6" w:tplc="04090001" w:tentative="1">
      <w:start w:val="1"/>
      <w:numFmt w:val="bullet"/>
      <w:lvlText w:val=""/>
      <w:lvlJc w:val="left"/>
      <w:pPr>
        <w:ind w:left="2997" w:hanging="420"/>
      </w:pPr>
      <w:rPr>
        <w:rFonts w:ascii="Wingdings" w:hAnsi="Wingdings" w:hint="default"/>
      </w:rPr>
    </w:lvl>
    <w:lvl w:ilvl="7" w:tplc="04090003" w:tentative="1">
      <w:start w:val="1"/>
      <w:numFmt w:val="bullet"/>
      <w:lvlText w:val=""/>
      <w:lvlJc w:val="left"/>
      <w:pPr>
        <w:ind w:left="3417" w:hanging="420"/>
      </w:pPr>
      <w:rPr>
        <w:rFonts w:ascii="Wingdings" w:hAnsi="Wingdings" w:hint="default"/>
      </w:rPr>
    </w:lvl>
    <w:lvl w:ilvl="8" w:tplc="04090005" w:tentative="1">
      <w:start w:val="1"/>
      <w:numFmt w:val="bullet"/>
      <w:lvlText w:val=""/>
      <w:lvlJc w:val="left"/>
      <w:pPr>
        <w:ind w:left="3837" w:hanging="420"/>
      </w:pPr>
      <w:rPr>
        <w:rFonts w:ascii="Wingdings" w:hAnsi="Wingdings" w:hint="default"/>
      </w:rPr>
    </w:lvl>
  </w:abstractNum>
  <w:abstractNum w:abstractNumId="2" w15:restartNumberingAfterBreak="0">
    <w:nsid w:val="52BF20FF"/>
    <w:multiLevelType w:val="hybridMultilevel"/>
    <w:tmpl w:val="025A8C9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5DE268FD"/>
    <w:multiLevelType w:val="hybridMultilevel"/>
    <w:tmpl w:val="03F647C6"/>
    <w:lvl w:ilvl="0" w:tplc="04090001">
      <w:start w:val="1"/>
      <w:numFmt w:val="bullet"/>
      <w:lvlText w:val=""/>
      <w:lvlJc w:val="left"/>
      <w:pPr>
        <w:ind w:left="477" w:hanging="420"/>
      </w:pPr>
      <w:rPr>
        <w:rFonts w:ascii="Wingdings" w:hAnsi="Wingdings" w:hint="default"/>
      </w:rPr>
    </w:lvl>
    <w:lvl w:ilvl="1" w:tplc="04090003" w:tentative="1">
      <w:start w:val="1"/>
      <w:numFmt w:val="bullet"/>
      <w:lvlText w:val=""/>
      <w:lvlJc w:val="left"/>
      <w:pPr>
        <w:ind w:left="897" w:hanging="420"/>
      </w:pPr>
      <w:rPr>
        <w:rFonts w:ascii="Wingdings" w:hAnsi="Wingdings" w:hint="default"/>
      </w:rPr>
    </w:lvl>
    <w:lvl w:ilvl="2" w:tplc="04090005" w:tentative="1">
      <w:start w:val="1"/>
      <w:numFmt w:val="bullet"/>
      <w:lvlText w:val=""/>
      <w:lvlJc w:val="left"/>
      <w:pPr>
        <w:ind w:left="1317" w:hanging="420"/>
      </w:pPr>
      <w:rPr>
        <w:rFonts w:ascii="Wingdings" w:hAnsi="Wingdings" w:hint="default"/>
      </w:rPr>
    </w:lvl>
    <w:lvl w:ilvl="3" w:tplc="04090001" w:tentative="1">
      <w:start w:val="1"/>
      <w:numFmt w:val="bullet"/>
      <w:lvlText w:val=""/>
      <w:lvlJc w:val="left"/>
      <w:pPr>
        <w:ind w:left="1737" w:hanging="420"/>
      </w:pPr>
      <w:rPr>
        <w:rFonts w:ascii="Wingdings" w:hAnsi="Wingdings" w:hint="default"/>
      </w:rPr>
    </w:lvl>
    <w:lvl w:ilvl="4" w:tplc="04090003" w:tentative="1">
      <w:start w:val="1"/>
      <w:numFmt w:val="bullet"/>
      <w:lvlText w:val=""/>
      <w:lvlJc w:val="left"/>
      <w:pPr>
        <w:ind w:left="2157" w:hanging="420"/>
      </w:pPr>
      <w:rPr>
        <w:rFonts w:ascii="Wingdings" w:hAnsi="Wingdings" w:hint="default"/>
      </w:rPr>
    </w:lvl>
    <w:lvl w:ilvl="5" w:tplc="04090005" w:tentative="1">
      <w:start w:val="1"/>
      <w:numFmt w:val="bullet"/>
      <w:lvlText w:val=""/>
      <w:lvlJc w:val="left"/>
      <w:pPr>
        <w:ind w:left="2577" w:hanging="420"/>
      </w:pPr>
      <w:rPr>
        <w:rFonts w:ascii="Wingdings" w:hAnsi="Wingdings" w:hint="default"/>
      </w:rPr>
    </w:lvl>
    <w:lvl w:ilvl="6" w:tplc="04090001" w:tentative="1">
      <w:start w:val="1"/>
      <w:numFmt w:val="bullet"/>
      <w:lvlText w:val=""/>
      <w:lvlJc w:val="left"/>
      <w:pPr>
        <w:ind w:left="2997" w:hanging="420"/>
      </w:pPr>
      <w:rPr>
        <w:rFonts w:ascii="Wingdings" w:hAnsi="Wingdings" w:hint="default"/>
      </w:rPr>
    </w:lvl>
    <w:lvl w:ilvl="7" w:tplc="04090003" w:tentative="1">
      <w:start w:val="1"/>
      <w:numFmt w:val="bullet"/>
      <w:lvlText w:val=""/>
      <w:lvlJc w:val="left"/>
      <w:pPr>
        <w:ind w:left="3417" w:hanging="420"/>
      </w:pPr>
      <w:rPr>
        <w:rFonts w:ascii="Wingdings" w:hAnsi="Wingdings" w:hint="default"/>
      </w:rPr>
    </w:lvl>
    <w:lvl w:ilvl="8" w:tplc="04090005" w:tentative="1">
      <w:start w:val="1"/>
      <w:numFmt w:val="bullet"/>
      <w:lvlText w:val=""/>
      <w:lvlJc w:val="left"/>
      <w:pPr>
        <w:ind w:left="3837" w:hanging="420"/>
      </w:pPr>
      <w:rPr>
        <w:rFonts w:ascii="Wingdings" w:hAnsi="Wingdings" w:hint="default"/>
      </w:rPr>
    </w:lvl>
  </w:abstractNum>
  <w:abstractNum w:abstractNumId="4" w15:restartNumberingAfterBreak="0">
    <w:nsid w:val="5E582776"/>
    <w:multiLevelType w:val="hybridMultilevel"/>
    <w:tmpl w:val="1B12EC1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97" w:hanging="420"/>
      </w:pPr>
      <w:rPr>
        <w:rFonts w:ascii="Wingdings" w:hAnsi="Wingdings" w:hint="default"/>
      </w:rPr>
    </w:lvl>
    <w:lvl w:ilvl="2" w:tplc="04090005" w:tentative="1">
      <w:start w:val="1"/>
      <w:numFmt w:val="bullet"/>
      <w:lvlText w:val=""/>
      <w:lvlJc w:val="left"/>
      <w:pPr>
        <w:ind w:left="1317" w:hanging="420"/>
      </w:pPr>
      <w:rPr>
        <w:rFonts w:ascii="Wingdings" w:hAnsi="Wingdings" w:hint="default"/>
      </w:rPr>
    </w:lvl>
    <w:lvl w:ilvl="3" w:tplc="04090001" w:tentative="1">
      <w:start w:val="1"/>
      <w:numFmt w:val="bullet"/>
      <w:lvlText w:val=""/>
      <w:lvlJc w:val="left"/>
      <w:pPr>
        <w:ind w:left="1737" w:hanging="420"/>
      </w:pPr>
      <w:rPr>
        <w:rFonts w:ascii="Wingdings" w:hAnsi="Wingdings" w:hint="default"/>
      </w:rPr>
    </w:lvl>
    <w:lvl w:ilvl="4" w:tplc="04090003" w:tentative="1">
      <w:start w:val="1"/>
      <w:numFmt w:val="bullet"/>
      <w:lvlText w:val=""/>
      <w:lvlJc w:val="left"/>
      <w:pPr>
        <w:ind w:left="2157" w:hanging="420"/>
      </w:pPr>
      <w:rPr>
        <w:rFonts w:ascii="Wingdings" w:hAnsi="Wingdings" w:hint="default"/>
      </w:rPr>
    </w:lvl>
    <w:lvl w:ilvl="5" w:tplc="04090005" w:tentative="1">
      <w:start w:val="1"/>
      <w:numFmt w:val="bullet"/>
      <w:lvlText w:val=""/>
      <w:lvlJc w:val="left"/>
      <w:pPr>
        <w:ind w:left="2577" w:hanging="420"/>
      </w:pPr>
      <w:rPr>
        <w:rFonts w:ascii="Wingdings" w:hAnsi="Wingdings" w:hint="default"/>
      </w:rPr>
    </w:lvl>
    <w:lvl w:ilvl="6" w:tplc="04090001" w:tentative="1">
      <w:start w:val="1"/>
      <w:numFmt w:val="bullet"/>
      <w:lvlText w:val=""/>
      <w:lvlJc w:val="left"/>
      <w:pPr>
        <w:ind w:left="2997" w:hanging="420"/>
      </w:pPr>
      <w:rPr>
        <w:rFonts w:ascii="Wingdings" w:hAnsi="Wingdings" w:hint="default"/>
      </w:rPr>
    </w:lvl>
    <w:lvl w:ilvl="7" w:tplc="04090003" w:tentative="1">
      <w:start w:val="1"/>
      <w:numFmt w:val="bullet"/>
      <w:lvlText w:val=""/>
      <w:lvlJc w:val="left"/>
      <w:pPr>
        <w:ind w:left="3417" w:hanging="420"/>
      </w:pPr>
      <w:rPr>
        <w:rFonts w:ascii="Wingdings" w:hAnsi="Wingdings" w:hint="default"/>
      </w:rPr>
    </w:lvl>
    <w:lvl w:ilvl="8" w:tplc="04090005" w:tentative="1">
      <w:start w:val="1"/>
      <w:numFmt w:val="bullet"/>
      <w:lvlText w:val=""/>
      <w:lvlJc w:val="left"/>
      <w:pPr>
        <w:ind w:left="3837" w:hanging="420"/>
      </w:pPr>
      <w:rPr>
        <w:rFonts w:ascii="Wingdings" w:hAnsi="Wingdings" w:hint="default"/>
      </w:rPr>
    </w:lvl>
  </w:abstractNum>
  <w:abstractNum w:abstractNumId="5" w15:restartNumberingAfterBreak="0">
    <w:nsid w:val="7A722BD2"/>
    <w:multiLevelType w:val="hybridMultilevel"/>
    <w:tmpl w:val="A92EEFC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1"/>
  </w:num>
  <w:num w:numId="2">
    <w:abstractNumId w:val="4"/>
  </w:num>
  <w:num w:numId="3">
    <w:abstractNumId w:val="0"/>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D31D50"/>
    <w:rsid w:val="002A17B5"/>
    <w:rsid w:val="002A5F2E"/>
    <w:rsid w:val="002B29D0"/>
    <w:rsid w:val="00323B43"/>
    <w:rsid w:val="00356A2A"/>
    <w:rsid w:val="0039045F"/>
    <w:rsid w:val="003D37D8"/>
    <w:rsid w:val="00426133"/>
    <w:rsid w:val="004358AB"/>
    <w:rsid w:val="00527ABB"/>
    <w:rsid w:val="006259DE"/>
    <w:rsid w:val="007B779D"/>
    <w:rsid w:val="00876F9D"/>
    <w:rsid w:val="008B7726"/>
    <w:rsid w:val="008F67F7"/>
    <w:rsid w:val="009E65BC"/>
    <w:rsid w:val="00D25D24"/>
    <w:rsid w:val="00D31D50"/>
    <w:rsid w:val="00DE06C1"/>
    <w:rsid w:val="00F317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B9ACA3"/>
  <w15:docId w15:val="{438A4EC3-28F0-495A-97B9-F53CA6E06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B779D"/>
    <w:rPr>
      <w:strike w:val="0"/>
      <w:dstrike w:val="0"/>
      <w:color w:val="2D64B3"/>
      <w:u w:val="none"/>
      <w:effect w:val="none"/>
    </w:rPr>
  </w:style>
  <w:style w:type="paragraph" w:styleId="a4">
    <w:name w:val="header"/>
    <w:basedOn w:val="a"/>
    <w:link w:val="a5"/>
    <w:uiPriority w:val="99"/>
    <w:unhideWhenUsed/>
    <w:rsid w:val="00527ABB"/>
    <w:pPr>
      <w:pBdr>
        <w:bottom w:val="single" w:sz="6" w:space="1" w:color="auto"/>
      </w:pBdr>
      <w:tabs>
        <w:tab w:val="center" w:pos="4153"/>
        <w:tab w:val="right" w:pos="8306"/>
      </w:tabs>
      <w:jc w:val="center"/>
    </w:pPr>
    <w:rPr>
      <w:sz w:val="18"/>
      <w:szCs w:val="18"/>
    </w:rPr>
  </w:style>
  <w:style w:type="character" w:customStyle="1" w:styleId="a5">
    <w:name w:val="页眉 字符"/>
    <w:basedOn w:val="a0"/>
    <w:link w:val="a4"/>
    <w:uiPriority w:val="99"/>
    <w:rsid w:val="00527ABB"/>
    <w:rPr>
      <w:rFonts w:ascii="Tahoma" w:hAnsi="Tahoma"/>
      <w:sz w:val="18"/>
      <w:szCs w:val="18"/>
    </w:rPr>
  </w:style>
  <w:style w:type="paragraph" w:styleId="a6">
    <w:name w:val="footer"/>
    <w:basedOn w:val="a"/>
    <w:link w:val="a7"/>
    <w:uiPriority w:val="99"/>
    <w:unhideWhenUsed/>
    <w:rsid w:val="00527ABB"/>
    <w:pPr>
      <w:tabs>
        <w:tab w:val="center" w:pos="4153"/>
        <w:tab w:val="right" w:pos="8306"/>
      </w:tabs>
    </w:pPr>
    <w:rPr>
      <w:sz w:val="18"/>
      <w:szCs w:val="18"/>
    </w:rPr>
  </w:style>
  <w:style w:type="character" w:customStyle="1" w:styleId="a7">
    <w:name w:val="页脚 字符"/>
    <w:basedOn w:val="a0"/>
    <w:link w:val="a6"/>
    <w:uiPriority w:val="99"/>
    <w:rsid w:val="00527ABB"/>
    <w:rPr>
      <w:rFonts w:ascii="Tahoma" w:hAnsi="Tahoma"/>
      <w:sz w:val="18"/>
      <w:szCs w:val="18"/>
    </w:rPr>
  </w:style>
  <w:style w:type="table" w:styleId="a8">
    <w:name w:val="Table Grid"/>
    <w:basedOn w:val="a1"/>
    <w:uiPriority w:val="59"/>
    <w:unhideWhenUsed/>
    <w:qFormat/>
    <w:rsid w:val="00527ABB"/>
    <w:pPr>
      <w:spacing w:after="0" w:line="240" w:lineRule="auto"/>
    </w:pPr>
    <w:rPr>
      <w:rFonts w:ascii="Calibri" w:eastAsia="宋体"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99"/>
    <w:rsid w:val="00527ABB"/>
    <w:pPr>
      <w:widowControl w:val="0"/>
      <w:adjustRightInd/>
      <w:spacing w:after="0" w:line="240" w:lineRule="atLeast"/>
      <w:ind w:firstLineChars="200" w:firstLine="420"/>
      <w:jc w:val="both"/>
    </w:pPr>
    <w:rPr>
      <w:rFonts w:ascii="Times New Roman" w:eastAsia="Times New Roman" w:hAnsi="Times New Roman" w:cs="Times New Roman"/>
      <w:kern w:val="2"/>
      <w:sz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emf"/><Relationship Id="rId18" Type="http://schemas.openxmlformats.org/officeDocument/2006/relationships/image" Target="media/image12.emf"/><Relationship Id="rId26" Type="http://schemas.openxmlformats.org/officeDocument/2006/relationships/image" Target="media/image20.png"/><Relationship Id="rId39" Type="http://schemas.openxmlformats.org/officeDocument/2006/relationships/image" Target="media/image33.emf"/><Relationship Id="rId21" Type="http://schemas.openxmlformats.org/officeDocument/2006/relationships/image" Target="media/image15.emf"/><Relationship Id="rId34" Type="http://schemas.openxmlformats.org/officeDocument/2006/relationships/image" Target="media/image28.emf"/><Relationship Id="rId42"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image" Target="media/image14.png"/><Relationship Id="rId29" Type="http://schemas.openxmlformats.org/officeDocument/2006/relationships/image" Target="media/image23.emf"/><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emf"/><Relationship Id="rId37" Type="http://schemas.openxmlformats.org/officeDocument/2006/relationships/image" Target="media/image31.emf"/><Relationship Id="rId40" Type="http://schemas.openxmlformats.org/officeDocument/2006/relationships/image" Target="media/image34.emf"/><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image" Target="media/image17.emf"/><Relationship Id="rId28" Type="http://schemas.openxmlformats.org/officeDocument/2006/relationships/image" Target="media/image22.emf"/><Relationship Id="rId36" Type="http://schemas.openxmlformats.org/officeDocument/2006/relationships/image" Target="media/image30.emf"/><Relationship Id="rId10" Type="http://schemas.openxmlformats.org/officeDocument/2006/relationships/image" Target="media/image4.emf"/><Relationship Id="rId19" Type="http://schemas.openxmlformats.org/officeDocument/2006/relationships/image" Target="media/image13.emf"/><Relationship Id="rId31" Type="http://schemas.openxmlformats.org/officeDocument/2006/relationships/image" Target="media/image25.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png"/><Relationship Id="rId22" Type="http://schemas.openxmlformats.org/officeDocument/2006/relationships/image" Target="media/image16.emf"/><Relationship Id="rId27" Type="http://schemas.openxmlformats.org/officeDocument/2006/relationships/image" Target="media/image21.emf"/><Relationship Id="rId30" Type="http://schemas.openxmlformats.org/officeDocument/2006/relationships/image" Target="media/image24.emf"/><Relationship Id="rId35" Type="http://schemas.openxmlformats.org/officeDocument/2006/relationships/image" Target="media/image29.emf"/><Relationship Id="rId8" Type="http://schemas.openxmlformats.org/officeDocument/2006/relationships/image" Target="media/image2.emf"/><Relationship Id="rId3" Type="http://schemas.openxmlformats.org/officeDocument/2006/relationships/settings" Target="settings.xml"/><Relationship Id="rId12" Type="http://schemas.openxmlformats.org/officeDocument/2006/relationships/image" Target="media/image6.emf"/><Relationship Id="rId17" Type="http://schemas.openxmlformats.org/officeDocument/2006/relationships/image" Target="media/image11.png"/><Relationship Id="rId25" Type="http://schemas.openxmlformats.org/officeDocument/2006/relationships/image" Target="media/image19.emf"/><Relationship Id="rId33" Type="http://schemas.openxmlformats.org/officeDocument/2006/relationships/image" Target="media/image27.emf"/><Relationship Id="rId38" Type="http://schemas.openxmlformats.org/officeDocument/2006/relationships/image" Target="media/image32.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529</TotalTime>
  <Pages>30</Pages>
  <Words>1834</Words>
  <Characters>2863</Characters>
  <Application>Microsoft Office Word</Application>
  <DocSecurity>0</DocSecurity>
  <Lines>477</Lines>
  <Paragraphs>587</Paragraphs>
  <ScaleCrop>false</ScaleCrop>
  <Company/>
  <LinksUpToDate>false</LinksUpToDate>
  <CharactersWithSpaces>4110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Allen</cp:lastModifiedBy>
  <cp:revision>7</cp:revision>
  <dcterms:created xsi:type="dcterms:W3CDTF">2008-09-11T17:20:00Z</dcterms:created>
  <dcterms:modified xsi:type="dcterms:W3CDTF">2025-04-16T04:03:00Z</dcterms:modified>
</cp:coreProperties>
</file>